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BACCA" w14:textId="77777777" w:rsidR="00ED26B5" w:rsidRPr="00ED26B5" w:rsidRDefault="00ED26B5" w:rsidP="00ED26B5">
      <w:pPr>
        <w:autoSpaceDE w:val="0"/>
        <w:autoSpaceDN w:val="0"/>
        <w:adjustRightInd w:val="0"/>
        <w:spacing w:line="420" w:lineRule="atLeast"/>
        <w:textAlignment w:val="center"/>
        <w:rPr>
          <w:rFonts w:ascii="New Era Casual" w:hAnsi="New Era Casual" w:cs="New Era Casual"/>
          <w:caps/>
          <w:color w:val="F20700"/>
          <w:sz w:val="56"/>
          <w:szCs w:val="56"/>
          <w:lang w:val="es-ES_tradnl"/>
        </w:rPr>
      </w:pPr>
      <w:r w:rsidRPr="00ED26B5">
        <w:rPr>
          <w:rFonts w:ascii="New Era Casual" w:hAnsi="New Era Casual" w:cs="New Era Casual"/>
          <w:caps/>
          <w:color w:val="F20700"/>
          <w:sz w:val="56"/>
          <w:szCs w:val="56"/>
          <w:lang w:val="es-ES_tradnl"/>
        </w:rPr>
        <w:t>Europa Moderna</w:t>
      </w:r>
    </w:p>
    <w:p w14:paraId="6250A6AF" w14:textId="77777777" w:rsidR="00ED26B5" w:rsidRPr="00ED26B5" w:rsidRDefault="00ED26B5" w:rsidP="00ED26B5">
      <w:pPr>
        <w:autoSpaceDE w:val="0"/>
        <w:autoSpaceDN w:val="0"/>
        <w:adjustRightInd w:val="0"/>
        <w:spacing w:line="400" w:lineRule="atLeast"/>
        <w:textAlignment w:val="center"/>
        <w:rPr>
          <w:rFonts w:ascii="KG Empire of Dirt" w:hAnsi="KG Empire of Dirt" w:cs="KG Empire of Dirt"/>
          <w:color w:val="F20700"/>
          <w:spacing w:val="3"/>
          <w:position w:val="2"/>
          <w:sz w:val="34"/>
          <w:szCs w:val="34"/>
          <w:lang w:val="es-ES_tradnl"/>
        </w:rPr>
      </w:pPr>
      <w:r w:rsidRPr="00ED26B5">
        <w:rPr>
          <w:rFonts w:ascii="KG Empire of Dirt" w:hAnsi="KG Empire of Dirt" w:cs="KG Empire of Dirt"/>
          <w:color w:val="F20700"/>
          <w:spacing w:val="3"/>
          <w:position w:val="2"/>
          <w:sz w:val="34"/>
          <w:szCs w:val="34"/>
          <w:lang w:val="es-ES_tradnl"/>
        </w:rPr>
        <w:t>De París a Berlín</w:t>
      </w:r>
    </w:p>
    <w:p w14:paraId="4B177797" w14:textId="77777777" w:rsidR="00ED26B5" w:rsidRPr="00ED26B5" w:rsidRDefault="00ED26B5" w:rsidP="00ED26B5">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ED26B5">
        <w:rPr>
          <w:rFonts w:ascii="Avenir Next" w:hAnsi="Avenir Next" w:cs="Avenir Next"/>
          <w:color w:val="000000"/>
          <w:w w:val="105"/>
          <w:sz w:val="17"/>
          <w:szCs w:val="17"/>
          <w:lang w:val="es-ES_tradnl"/>
        </w:rPr>
        <w:t>C-31031</w:t>
      </w:r>
    </w:p>
    <w:p w14:paraId="5E53CAE6" w14:textId="77777777" w:rsidR="00CB7923" w:rsidRPr="00ED26B5" w:rsidRDefault="00CB7923" w:rsidP="00CB7923">
      <w:pPr>
        <w:pStyle w:val="nochescabecera"/>
        <w:ind w:left="0"/>
        <w:rPr>
          <w:rFonts w:ascii="New Era Casual" w:hAnsi="New Era Casual" w:cs="New Era Casual"/>
          <w:color w:val="0047FF"/>
          <w:spacing w:val="2"/>
          <w:w w:val="80"/>
          <w:lang w:val="de-DE"/>
        </w:rPr>
      </w:pPr>
    </w:p>
    <w:p w14:paraId="4F9BBABC" w14:textId="77777777" w:rsidR="002D7B3C" w:rsidRDefault="008C2DC0" w:rsidP="00ED26B5">
      <w:pPr>
        <w:pStyle w:val="nochescabecera"/>
        <w:ind w:left="0"/>
      </w:pPr>
      <w:r w:rsidRPr="00ED26B5">
        <w:rPr>
          <w:rFonts w:ascii="New Era Casual" w:hAnsi="New Era Casual" w:cs="New Era Casual"/>
          <w:color w:val="0047FF"/>
          <w:spacing w:val="2"/>
          <w:w w:val="80"/>
          <w:lang w:val="de-DE"/>
        </w:rPr>
        <w:t>NOCHES:</w:t>
      </w:r>
      <w:r w:rsidR="00EE5CAB" w:rsidRPr="00ED26B5">
        <w:rPr>
          <w:lang w:val="de-DE"/>
        </w:rPr>
        <w:t xml:space="preserve"> </w:t>
      </w:r>
      <w:r w:rsidR="00ED26B5" w:rsidRPr="00ED26B5">
        <w:rPr>
          <w:lang w:val="de-DE"/>
        </w:rPr>
        <w:t xml:space="preserve">París 3. Bruselas 1. Amsterdam 2. </w:t>
      </w:r>
      <w:r w:rsidR="00ED26B5" w:rsidRPr="00ED26B5">
        <w:t>Berlín 2.</w:t>
      </w:r>
    </w:p>
    <w:p w14:paraId="2457AEB1" w14:textId="77777777" w:rsidR="008C2DC0" w:rsidRDefault="00ED26B5"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10</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52D58175" w14:textId="55EA6AA5" w:rsidR="00D000AA" w:rsidRPr="00ED26B5" w:rsidRDefault="008C2DC0" w:rsidP="00D000AA">
      <w:pPr>
        <w:pStyle w:val="Ningnestilodeprrafo"/>
        <w:rPr>
          <w:rFonts w:ascii="New Era Casual" w:hAnsi="New Era Casual" w:cs="New Era Casual"/>
          <w:color w:val="F20700"/>
          <w:position w:val="2"/>
          <w:sz w:val="40"/>
          <w:szCs w:val="40"/>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ED26B5" w:rsidRPr="00ED26B5">
        <w:rPr>
          <w:rFonts w:ascii="New Era Casual" w:hAnsi="New Era Casual" w:cs="New Era Casual"/>
          <w:color w:val="F20700"/>
          <w:position w:val="2"/>
          <w:sz w:val="40"/>
          <w:szCs w:val="40"/>
        </w:rPr>
        <w:t>1.</w:t>
      </w:r>
      <w:r w:rsidR="008C2362">
        <w:rPr>
          <w:rFonts w:ascii="New Era Casual" w:hAnsi="New Era Casual" w:cs="New Era Casual"/>
          <w:color w:val="F20700"/>
          <w:position w:val="2"/>
          <w:sz w:val="40"/>
          <w:szCs w:val="40"/>
        </w:rPr>
        <w:t>2</w:t>
      </w:r>
      <w:r w:rsidR="00ED26B5" w:rsidRPr="00ED26B5">
        <w:rPr>
          <w:rFonts w:ascii="New Era Casual" w:hAnsi="New Era Casual" w:cs="New Era Casual"/>
          <w:color w:val="F20700"/>
          <w:position w:val="2"/>
          <w:sz w:val="40"/>
          <w:szCs w:val="40"/>
        </w:rPr>
        <w:t>50</w:t>
      </w:r>
      <w:r w:rsidR="00D000AA" w:rsidRPr="00E108CA">
        <w:rPr>
          <w:rFonts w:ascii="New Era Casual" w:hAnsi="New Era Casual" w:cs="New Era Casual"/>
          <w:color w:val="F20700"/>
          <w:position w:val="2"/>
          <w:sz w:val="20"/>
          <w:szCs w:val="20"/>
        </w:rPr>
        <w:t xml:space="preserve"> </w:t>
      </w:r>
      <w:r w:rsidR="00D000AA" w:rsidRPr="00E108CA">
        <w:rPr>
          <w:rFonts w:ascii="New Era Casual" w:hAnsi="New Era Casual" w:cs="New Era Casual"/>
          <w:color w:val="F20700"/>
          <w:position w:val="8"/>
          <w:sz w:val="20"/>
          <w:szCs w:val="20"/>
        </w:rPr>
        <w:t>$</w:t>
      </w:r>
    </w:p>
    <w:p w14:paraId="63D45871" w14:textId="77777777" w:rsidR="00ED26B5" w:rsidRPr="00ED26B5" w:rsidRDefault="00ED26B5" w:rsidP="00ED26B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D26B5">
        <w:rPr>
          <w:rFonts w:ascii="Avenir Next" w:hAnsi="Avenir Next" w:cs="Avenir Next"/>
          <w:b/>
          <w:bCs/>
          <w:color w:val="E50000"/>
          <w:w w:val="90"/>
          <w:sz w:val="17"/>
          <w:szCs w:val="17"/>
          <w:lang w:val="es-ES_tradnl"/>
        </w:rPr>
        <w:t>Día 1º (Martes) AMERICA-PARIS</w:t>
      </w:r>
    </w:p>
    <w:p w14:paraId="6451D951" w14:textId="77777777" w:rsidR="00ED26B5" w:rsidRPr="00ED26B5" w:rsidRDefault="00ED26B5" w:rsidP="00ED26B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D26B5">
        <w:rPr>
          <w:rFonts w:ascii="Avenir Next" w:hAnsi="Avenir Next" w:cs="Avenir Next"/>
          <w:color w:val="000000"/>
          <w:w w:val="90"/>
          <w:sz w:val="17"/>
          <w:szCs w:val="17"/>
          <w:lang w:val="es-ES_tradnl"/>
        </w:rPr>
        <w:t>Salida en vuelo intercontinental hacia Paris. Noche a bordo.</w:t>
      </w:r>
    </w:p>
    <w:p w14:paraId="330AD257" w14:textId="77777777" w:rsidR="00ED26B5" w:rsidRPr="00ED26B5" w:rsidRDefault="00ED26B5" w:rsidP="00ED26B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1342C3F" w14:textId="77777777" w:rsidR="00ED26B5" w:rsidRPr="00ED26B5" w:rsidRDefault="00ED26B5" w:rsidP="00ED26B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D26B5">
        <w:rPr>
          <w:rFonts w:ascii="Avenir Next" w:hAnsi="Avenir Next" w:cs="Avenir Next"/>
          <w:b/>
          <w:bCs/>
          <w:color w:val="E50000"/>
          <w:w w:val="90"/>
          <w:sz w:val="17"/>
          <w:szCs w:val="17"/>
          <w:lang w:val="es-ES_tradnl"/>
        </w:rPr>
        <w:t>Día 2º (Miércoles) PARIS</w:t>
      </w:r>
    </w:p>
    <w:p w14:paraId="09924229" w14:textId="77777777" w:rsidR="00ED26B5" w:rsidRPr="00ED26B5" w:rsidRDefault="00ED26B5" w:rsidP="00ED26B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D26B5">
        <w:rPr>
          <w:rFonts w:ascii="Avenir Next" w:hAnsi="Avenir Next" w:cs="Avenir Next"/>
          <w:color w:val="000000"/>
          <w:w w:val="90"/>
          <w:sz w:val="17"/>
          <w:szCs w:val="17"/>
          <w:lang w:val="es-ES_tradnl"/>
        </w:rPr>
        <w:t xml:space="preserve">Llegada al aeropuerto internacional de París (Orly ó Charles de Gaulle). Asistencia y traslado al hotel. </w:t>
      </w:r>
      <w:r w:rsidRPr="00ED26B5">
        <w:rPr>
          <w:rFonts w:ascii="Avenir Next Demi Bold" w:hAnsi="Avenir Next Demi Bold" w:cs="Avenir Next Demi Bold"/>
          <w:b/>
          <w:bCs/>
          <w:color w:val="000000"/>
          <w:w w:val="90"/>
          <w:sz w:val="17"/>
          <w:szCs w:val="17"/>
          <w:lang w:val="es-ES_tradnl"/>
        </w:rPr>
        <w:t>Alojamiento.</w:t>
      </w:r>
      <w:r w:rsidRPr="00ED26B5">
        <w:rPr>
          <w:rFonts w:ascii="Avenir Next" w:hAnsi="Avenir Next" w:cs="Avenir Next"/>
          <w:color w:val="000000"/>
          <w:w w:val="90"/>
          <w:sz w:val="17"/>
          <w:szCs w:val="17"/>
          <w:lang w:val="es-ES_tradnl"/>
        </w:rPr>
        <w:t xml:space="preserve"> Posibilidad de realizar opcionalmente una visita de París iluminado y un romántico paseo en crucero por el río Sena.</w:t>
      </w:r>
    </w:p>
    <w:p w14:paraId="4B00C721" w14:textId="77777777" w:rsidR="00ED26B5" w:rsidRPr="00ED26B5" w:rsidRDefault="00ED26B5" w:rsidP="00ED26B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7E42B94" w14:textId="77777777" w:rsidR="00ED26B5" w:rsidRPr="00ED26B5" w:rsidRDefault="00ED26B5" w:rsidP="00ED26B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D26B5">
        <w:rPr>
          <w:rFonts w:ascii="Avenir Next" w:hAnsi="Avenir Next" w:cs="Avenir Next"/>
          <w:b/>
          <w:bCs/>
          <w:color w:val="E50000"/>
          <w:w w:val="90"/>
          <w:sz w:val="17"/>
          <w:szCs w:val="17"/>
          <w:lang w:val="es-ES_tradnl"/>
        </w:rPr>
        <w:t>Día 3º (Jueves) PARIS</w:t>
      </w:r>
    </w:p>
    <w:p w14:paraId="0768D0DE" w14:textId="77777777" w:rsidR="00ED26B5" w:rsidRPr="00ED26B5" w:rsidRDefault="00ED26B5" w:rsidP="00ED26B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D26B5">
        <w:rPr>
          <w:rFonts w:ascii="Avenir Next Demi Bold" w:hAnsi="Avenir Next Demi Bold" w:cs="Avenir Next Demi Bold"/>
          <w:b/>
          <w:bCs/>
          <w:color w:val="000000"/>
          <w:w w:val="90"/>
          <w:sz w:val="17"/>
          <w:szCs w:val="17"/>
          <w:lang w:val="es-ES_tradnl"/>
        </w:rPr>
        <w:t>Alojamiento y desayuno.</w:t>
      </w:r>
      <w:r w:rsidRPr="00ED26B5">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5B21911D" w14:textId="77777777" w:rsidR="00ED26B5" w:rsidRPr="00ED26B5" w:rsidRDefault="00ED26B5" w:rsidP="00ED26B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1C8F5C7" w14:textId="77777777" w:rsidR="00ED26B5" w:rsidRPr="00ED26B5" w:rsidRDefault="00ED26B5" w:rsidP="00ED26B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D26B5">
        <w:rPr>
          <w:rFonts w:ascii="Avenir Next" w:hAnsi="Avenir Next" w:cs="Avenir Next"/>
          <w:b/>
          <w:bCs/>
          <w:color w:val="E50000"/>
          <w:w w:val="90"/>
          <w:sz w:val="17"/>
          <w:szCs w:val="17"/>
          <w:lang w:val="es-ES_tradnl"/>
        </w:rPr>
        <w:t>Día 4º (Viernes) PARIS</w:t>
      </w:r>
    </w:p>
    <w:p w14:paraId="0589B0E2" w14:textId="77777777" w:rsidR="00ED26B5" w:rsidRPr="00ED26B5" w:rsidRDefault="00ED26B5" w:rsidP="00ED26B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D26B5">
        <w:rPr>
          <w:rFonts w:ascii="Avenir Next Demi Bold" w:hAnsi="Avenir Next Demi Bold" w:cs="Avenir Next Demi Bold"/>
          <w:b/>
          <w:bCs/>
          <w:color w:val="000000"/>
          <w:w w:val="90"/>
          <w:sz w:val="17"/>
          <w:szCs w:val="17"/>
          <w:lang w:val="es-ES_tradnl"/>
        </w:rPr>
        <w:t>Alojamiento y desayuno.</w:t>
      </w:r>
      <w:r w:rsidRPr="00ED26B5">
        <w:rPr>
          <w:rFonts w:ascii="Avenir Next" w:hAnsi="Avenir Next" w:cs="Avenir Next"/>
          <w:color w:val="000000"/>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0E537C8F" w14:textId="77777777" w:rsidR="00ED26B5" w:rsidRPr="00ED26B5" w:rsidRDefault="00ED26B5" w:rsidP="00ED26B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3DE451A" w14:textId="77777777" w:rsidR="00ED26B5" w:rsidRPr="00ED26B5" w:rsidRDefault="00ED26B5" w:rsidP="00ED26B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D26B5">
        <w:rPr>
          <w:rFonts w:ascii="Avenir Next" w:hAnsi="Avenir Next" w:cs="Avenir Next"/>
          <w:b/>
          <w:bCs/>
          <w:color w:val="E50000"/>
          <w:w w:val="90"/>
          <w:sz w:val="17"/>
          <w:szCs w:val="17"/>
          <w:lang w:val="es-ES_tradnl"/>
        </w:rPr>
        <w:t>Día 5º (Sábado) PARIS-BRUJAS-BRUSELAS (387 kms)</w:t>
      </w:r>
    </w:p>
    <w:p w14:paraId="710DD766" w14:textId="77777777" w:rsidR="00ED26B5" w:rsidRPr="00ED26B5" w:rsidRDefault="00ED26B5" w:rsidP="00ED26B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D26B5">
        <w:rPr>
          <w:rFonts w:ascii="Avenir Next Demi Bold" w:hAnsi="Avenir Next Demi Bold" w:cs="Avenir Next Demi Bold"/>
          <w:b/>
          <w:bCs/>
          <w:color w:val="000000"/>
          <w:spacing w:val="-1"/>
          <w:w w:val="90"/>
          <w:sz w:val="17"/>
          <w:szCs w:val="17"/>
          <w:lang w:val="es-ES_tradnl"/>
        </w:rPr>
        <w:t>Desayuno</w:t>
      </w:r>
      <w:r w:rsidRPr="00ED26B5">
        <w:rPr>
          <w:rFonts w:ascii="Avenir Next" w:hAnsi="Avenir Next" w:cs="Avenir Next"/>
          <w:color w:val="000000"/>
          <w:spacing w:val="-1"/>
          <w:w w:val="90"/>
          <w:sz w:val="17"/>
          <w:szCs w:val="17"/>
          <w:lang w:val="es-ES_tradnl"/>
        </w:rPr>
        <w:t xml:space="preserve"> y salida hacia Bélgica para llegar a la bella y romántica ciudad de Brujas. Tiempo libre para pasear por el casco antiguo y conocer el Lago del Amor, sus románticos canales, bellos edificios e iglesias. Continuación hacia Bruselas. Posibilidad de realizar opcionalmente una visita para conocer algunos de los monumentos más representativos como el Atomium, la Grand Place, Maneken Pis. </w:t>
      </w:r>
      <w:r w:rsidRPr="00ED26B5">
        <w:rPr>
          <w:rFonts w:ascii="Avenir Next Demi Bold" w:hAnsi="Avenir Next Demi Bold" w:cs="Avenir Next Demi Bold"/>
          <w:b/>
          <w:bCs/>
          <w:color w:val="000000"/>
          <w:spacing w:val="-1"/>
          <w:w w:val="90"/>
          <w:sz w:val="17"/>
          <w:szCs w:val="17"/>
          <w:lang w:val="es-ES_tradnl"/>
        </w:rPr>
        <w:t>Alojamiento.</w:t>
      </w:r>
    </w:p>
    <w:p w14:paraId="3B0D65E8" w14:textId="77777777" w:rsidR="00ED26B5" w:rsidRPr="00ED26B5" w:rsidRDefault="00ED26B5" w:rsidP="00ED26B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C0B46E2" w14:textId="77777777" w:rsidR="00ED26B5" w:rsidRPr="00ED26B5" w:rsidRDefault="00ED26B5" w:rsidP="00ED26B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D26B5">
        <w:rPr>
          <w:rFonts w:ascii="Avenir Next" w:hAnsi="Avenir Next" w:cs="Avenir Next"/>
          <w:b/>
          <w:bCs/>
          <w:color w:val="E50000"/>
          <w:w w:val="90"/>
          <w:sz w:val="17"/>
          <w:szCs w:val="17"/>
          <w:lang w:val="es-ES_tradnl"/>
        </w:rPr>
        <w:t>Día 6º (Domingo) BRUSELAS-ROTERDAM-LA HAYA-AMSTERDAM (230 kms)</w:t>
      </w:r>
    </w:p>
    <w:p w14:paraId="27AAF829" w14:textId="77777777" w:rsidR="00ED26B5" w:rsidRPr="00ED26B5" w:rsidRDefault="00ED26B5" w:rsidP="00ED26B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D26B5">
        <w:rPr>
          <w:rFonts w:ascii="Avenir Next Demi Bold" w:hAnsi="Avenir Next Demi Bold" w:cs="Avenir Next Demi Bold"/>
          <w:b/>
          <w:bCs/>
          <w:color w:val="000000"/>
          <w:spacing w:val="-2"/>
          <w:w w:val="90"/>
          <w:sz w:val="17"/>
          <w:szCs w:val="17"/>
          <w:lang w:val="es-ES_tradnl"/>
        </w:rPr>
        <w:t>Desayuno</w:t>
      </w:r>
      <w:r w:rsidRPr="00ED26B5">
        <w:rPr>
          <w:rFonts w:ascii="Avenir Next" w:hAnsi="Avenir Next" w:cs="Avenir Next"/>
          <w:color w:val="000000"/>
          <w:spacing w:val="-2"/>
          <w:w w:val="90"/>
          <w:sz w:val="17"/>
          <w:szCs w:val="17"/>
          <w:lang w:val="es-ES_tradnl"/>
        </w:rPr>
        <w:t xml:space="preserve"> y salida hacia Roterdam, segunda ciudad en importancia de Holanda. Breve recorrido panorámico y continuación hacia La Haya, capital administrativa, con breve parada para conocer los edificios que contienen los distintos organismos del gobierno holandés. Continuación hasta Ámsterdam. </w:t>
      </w:r>
      <w:r w:rsidRPr="00ED26B5">
        <w:rPr>
          <w:rFonts w:ascii="Avenir Next Demi Bold" w:hAnsi="Avenir Next Demi Bold" w:cs="Avenir Next Demi Bold"/>
          <w:b/>
          <w:bCs/>
          <w:color w:val="000000"/>
          <w:spacing w:val="-2"/>
          <w:w w:val="90"/>
          <w:sz w:val="17"/>
          <w:szCs w:val="17"/>
          <w:lang w:val="es-ES_tradnl"/>
        </w:rPr>
        <w:t>Alojamiento.</w:t>
      </w:r>
    </w:p>
    <w:p w14:paraId="64FF0F3D" w14:textId="77777777" w:rsidR="00ED26B5" w:rsidRPr="00ED26B5" w:rsidRDefault="00ED26B5" w:rsidP="00ED26B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7F888E7" w14:textId="77777777" w:rsidR="00ED26B5" w:rsidRPr="00ED26B5" w:rsidRDefault="00ED26B5" w:rsidP="00ED26B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D26B5">
        <w:rPr>
          <w:rFonts w:ascii="Avenir Next" w:hAnsi="Avenir Next" w:cs="Avenir Next"/>
          <w:b/>
          <w:bCs/>
          <w:color w:val="E50000"/>
          <w:w w:val="90"/>
          <w:sz w:val="17"/>
          <w:szCs w:val="17"/>
          <w:lang w:val="es-ES_tradnl"/>
        </w:rPr>
        <w:t xml:space="preserve">Día 7º (Lunes) AMSTERDAM </w:t>
      </w:r>
    </w:p>
    <w:p w14:paraId="04A8D56C" w14:textId="77777777" w:rsidR="00ED26B5" w:rsidRPr="00ED26B5" w:rsidRDefault="00ED26B5" w:rsidP="00ED26B5">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ED26B5">
        <w:rPr>
          <w:rFonts w:ascii="Avenir Next Demi Bold" w:hAnsi="Avenir Next Demi Bold" w:cs="Avenir Next Demi Bold"/>
          <w:b/>
          <w:bCs/>
          <w:color w:val="000000"/>
          <w:spacing w:val="3"/>
          <w:w w:val="90"/>
          <w:sz w:val="17"/>
          <w:szCs w:val="17"/>
          <w:lang w:val="es-ES_tradnl"/>
        </w:rPr>
        <w:t>Alojamiento y desayuno</w:t>
      </w:r>
      <w:r w:rsidRPr="00ED26B5">
        <w:rPr>
          <w:rFonts w:ascii="Avenir Next" w:hAnsi="Avenir Next" w:cs="Avenir Next"/>
          <w:color w:val="000000"/>
          <w:spacing w:val="3"/>
          <w:w w:val="90"/>
          <w:sz w:val="17"/>
          <w:szCs w:val="17"/>
          <w:lang w:val="es-ES_tradnl"/>
        </w:rPr>
        <w:t>. Por la mañana breve recorrido panorámico por el escenario del Amstel entrando en la ciudad de los canales, viendo los barrios portuarios, muelles, torres, estación central para finalizar en la Plaza de los Museos, centro cultural de Ámsterdam donde tendremos incluida la visita a uno de los famosos talleres de pulido de diamantes. Tarde libre. Excursión opcional a los típicos pueblos pesqueros de Marken y Volendam, o dar un paseo en barco por sus canales contemplando la belleza de la arquitectura de sus edificios ribereños.</w:t>
      </w:r>
    </w:p>
    <w:p w14:paraId="5C1038FE" w14:textId="77777777" w:rsidR="00ED26B5" w:rsidRPr="00ED26B5" w:rsidRDefault="00ED26B5" w:rsidP="00ED26B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5676148" w14:textId="77777777" w:rsidR="00ED26B5" w:rsidRPr="00ED26B5" w:rsidRDefault="00ED26B5" w:rsidP="00ED26B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de-DE"/>
        </w:rPr>
      </w:pPr>
      <w:r w:rsidRPr="00ED26B5">
        <w:rPr>
          <w:rFonts w:ascii="Avenir Next" w:hAnsi="Avenir Next" w:cs="Avenir Next"/>
          <w:b/>
          <w:bCs/>
          <w:color w:val="E50000"/>
          <w:spacing w:val="-1"/>
          <w:w w:val="90"/>
          <w:sz w:val="17"/>
          <w:szCs w:val="17"/>
          <w:lang w:val="de-DE"/>
        </w:rPr>
        <w:t>Día 8º (Martes) AMSTERDAM-BERLIN (655 kms)</w:t>
      </w:r>
    </w:p>
    <w:p w14:paraId="1A0BEE69" w14:textId="77777777" w:rsidR="00ED26B5" w:rsidRPr="00ED26B5" w:rsidRDefault="00ED26B5" w:rsidP="00ED26B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D26B5">
        <w:rPr>
          <w:rFonts w:ascii="Avenir Next Demi Bold" w:hAnsi="Avenir Next Demi Bold" w:cs="Avenir Next Demi Bold"/>
          <w:b/>
          <w:bCs/>
          <w:color w:val="000000"/>
          <w:w w:val="90"/>
          <w:sz w:val="17"/>
          <w:szCs w:val="17"/>
          <w:lang w:val="es-ES_tradnl"/>
        </w:rPr>
        <w:t>Desayuno</w:t>
      </w:r>
      <w:r w:rsidRPr="00ED26B5">
        <w:rPr>
          <w:rFonts w:ascii="Avenir Next" w:hAnsi="Avenir Next" w:cs="Avenir Next"/>
          <w:color w:val="000000"/>
          <w:w w:val="90"/>
          <w:sz w:val="17"/>
          <w:szCs w:val="17"/>
          <w:lang w:val="es-ES_tradnl"/>
        </w:rPr>
        <w:t xml:space="preserve"> y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w:t>
      </w:r>
      <w:r w:rsidRPr="00ED26B5">
        <w:rPr>
          <w:rFonts w:ascii="Avenir Next Demi Bold" w:hAnsi="Avenir Next Demi Bold" w:cs="Avenir Next Demi Bold"/>
          <w:b/>
          <w:bCs/>
          <w:color w:val="000000"/>
          <w:w w:val="90"/>
          <w:sz w:val="17"/>
          <w:szCs w:val="17"/>
          <w:lang w:val="es-ES_tradnl"/>
        </w:rPr>
        <w:t>Alojamiento</w:t>
      </w:r>
      <w:r w:rsidRPr="00ED26B5">
        <w:rPr>
          <w:rFonts w:ascii="Avenir Next" w:hAnsi="Avenir Next" w:cs="Avenir Next"/>
          <w:color w:val="000000"/>
          <w:w w:val="90"/>
          <w:sz w:val="17"/>
          <w:szCs w:val="17"/>
          <w:lang w:val="es-ES_tradnl"/>
        </w:rPr>
        <w:t>.</w:t>
      </w:r>
    </w:p>
    <w:p w14:paraId="56C5F14F" w14:textId="77777777" w:rsidR="00ED26B5" w:rsidRPr="00ED26B5" w:rsidRDefault="00ED26B5" w:rsidP="00ED26B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2C74243" w14:textId="77777777" w:rsidR="00ED26B5" w:rsidRPr="00ED26B5" w:rsidRDefault="00ED26B5" w:rsidP="00ED26B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D26B5">
        <w:rPr>
          <w:rFonts w:ascii="Avenir Next" w:hAnsi="Avenir Next" w:cs="Avenir Next"/>
          <w:b/>
          <w:bCs/>
          <w:color w:val="E50000"/>
          <w:w w:val="90"/>
          <w:sz w:val="17"/>
          <w:szCs w:val="17"/>
          <w:lang w:val="es-ES_tradnl"/>
        </w:rPr>
        <w:t xml:space="preserve">Día 9º (Miércoles) BERLIN </w:t>
      </w:r>
    </w:p>
    <w:p w14:paraId="3145C0A9" w14:textId="77777777" w:rsidR="00ED26B5" w:rsidRPr="00ED26B5" w:rsidRDefault="00ED26B5" w:rsidP="00ED26B5">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ED26B5">
        <w:rPr>
          <w:rFonts w:ascii="Avenir Next Demi Bold" w:hAnsi="Avenir Next Demi Bold" w:cs="Avenir Next Demi Bold"/>
          <w:b/>
          <w:bCs/>
          <w:color w:val="000000"/>
          <w:spacing w:val="3"/>
          <w:w w:val="90"/>
          <w:sz w:val="17"/>
          <w:szCs w:val="17"/>
          <w:lang w:val="es-ES_tradnl"/>
        </w:rPr>
        <w:t>Alojamiento y desayuno.</w:t>
      </w:r>
      <w:r w:rsidRPr="00ED26B5">
        <w:rPr>
          <w:rFonts w:ascii="Avenir Next" w:hAnsi="Avenir Next" w:cs="Avenir Next"/>
          <w:color w:val="000000"/>
          <w:spacing w:val="3"/>
          <w:w w:val="90"/>
          <w:sz w:val="17"/>
          <w:szCs w:val="17"/>
          <w:lang w:val="es-ES_tradnl"/>
        </w:rPr>
        <w:t xml:space="preserve"> Por la mañana visita panorámica, para familiarizarse con los principales monumentos, recorriendo los lugares más importantes de esta ciudad, hasta hace poco dividida, y símbolo de la reunificación: Puerta de Brandeburgo, el Parlamento ó Reichstag, Potsdamer Platz, Alexanderplatz, avenida Kurfurstendamn...y los restos del muro que dividía la ciudad hasta 1989. Tarde libre en la que se podrá realizar una excursión opcional al campo de concentración de Sachsenhausen. </w:t>
      </w:r>
    </w:p>
    <w:p w14:paraId="5BFCCF57" w14:textId="77777777" w:rsidR="00ED26B5" w:rsidRPr="00ED26B5" w:rsidRDefault="00ED26B5" w:rsidP="00ED26B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CAB1314" w14:textId="77777777" w:rsidR="00ED26B5" w:rsidRPr="00ED26B5" w:rsidRDefault="00ED26B5" w:rsidP="00ED26B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D26B5">
        <w:rPr>
          <w:rFonts w:ascii="Avenir Next" w:hAnsi="Avenir Next" w:cs="Avenir Next"/>
          <w:b/>
          <w:bCs/>
          <w:color w:val="E50000"/>
          <w:w w:val="90"/>
          <w:sz w:val="17"/>
          <w:szCs w:val="17"/>
          <w:lang w:val="es-ES_tradnl"/>
        </w:rPr>
        <w:t>Día 10º (Jueves) BERLIN</w:t>
      </w:r>
    </w:p>
    <w:p w14:paraId="1A078AE9" w14:textId="77777777" w:rsidR="00ED26B5" w:rsidRPr="00ED26B5" w:rsidRDefault="00ED26B5" w:rsidP="00ED26B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ED26B5">
        <w:rPr>
          <w:rFonts w:ascii="Avenir Next Demi Bold" w:hAnsi="Avenir Next Demi Bold" w:cs="Avenir Next Demi Bold"/>
          <w:b/>
          <w:bCs/>
          <w:color w:val="000000"/>
          <w:w w:val="90"/>
          <w:sz w:val="17"/>
          <w:szCs w:val="17"/>
          <w:lang w:val="es-ES_tradnl"/>
        </w:rPr>
        <w:t>Desayuno y fin de los servicios.</w:t>
      </w:r>
    </w:p>
    <w:p w14:paraId="2E68B94E" w14:textId="77777777" w:rsidR="00BB0C6B" w:rsidRDefault="00BB0C6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0299A2B5" w14:textId="77777777" w:rsidR="00ED26B5" w:rsidRDefault="00ED26B5"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5B03A429" w14:textId="77777777" w:rsidR="00ED26B5" w:rsidRDefault="00ED26B5"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35BDB1C2" w14:textId="77777777" w:rsidR="00ED26B5" w:rsidRDefault="00ED26B5"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4959296E" w14:textId="77777777" w:rsidR="00ED26B5" w:rsidRPr="00ED26B5" w:rsidRDefault="006B663F" w:rsidP="00ED26B5">
      <w:pPr>
        <w:autoSpaceDE w:val="0"/>
        <w:autoSpaceDN w:val="0"/>
        <w:adjustRightInd w:val="0"/>
        <w:spacing w:line="204" w:lineRule="atLeast"/>
        <w:textAlignment w:val="center"/>
        <w:rPr>
          <w:rFonts w:ascii="KG Empire of Dirt" w:hAnsi="KG Empire of Dirt" w:cs="KG Empire of Dirt"/>
          <w:color w:val="F20700"/>
          <w:position w:val="3"/>
          <w:sz w:val="30"/>
          <w:szCs w:val="30"/>
        </w:rPr>
      </w:pPr>
      <w:r w:rsidRPr="00E108CA">
        <w:rPr>
          <w:rFonts w:ascii="KG Empire of Dirt" w:hAnsi="KG Empire of Dirt" w:cs="KG Empire of Dirt"/>
          <w:color w:val="F20700"/>
          <w:position w:val="3"/>
          <w:sz w:val="30"/>
          <w:szCs w:val="30"/>
          <w:lang w:val="es-ES_tradnl"/>
        </w:rPr>
        <w:t xml:space="preserve">Fechas de salida </w:t>
      </w:r>
      <w:r w:rsidRPr="00E108CA">
        <w:rPr>
          <w:rFonts w:ascii="KG Empire of Dirt" w:hAnsi="KG Empire of Dirt" w:cs="KG Empire of Dirt"/>
          <w:color w:val="F20700"/>
          <w:position w:val="3"/>
          <w:sz w:val="30"/>
          <w:szCs w:val="30"/>
        </w:rPr>
        <w:t>garantizadas</w:t>
      </w:r>
      <w:r w:rsidRPr="00E108CA">
        <w:rPr>
          <w:rFonts w:ascii="KG Empire of Dirt" w:hAnsi="KG Empire of Dirt" w:cs="KG Empire of Dirt"/>
          <w:color w:val="F20700"/>
          <w:position w:val="3"/>
          <w:sz w:val="30"/>
          <w:szCs w:val="30"/>
          <w:lang w:val="es-ES_tradnl"/>
        </w:rPr>
        <w:t>:</w:t>
      </w:r>
      <w:r w:rsidR="005E4045" w:rsidRPr="005E4045">
        <w:rPr>
          <w:rFonts w:ascii="KG Empire of Dirt" w:hAnsi="KG Empire of Dirt" w:cs="KG Empire of Dirt"/>
          <w:color w:val="F20700"/>
          <w:position w:val="3"/>
          <w:sz w:val="30"/>
          <w:szCs w:val="30"/>
        </w:rPr>
        <w:t xml:space="preserve"> </w:t>
      </w:r>
      <w:r w:rsidR="00ED26B5" w:rsidRPr="00ED26B5">
        <w:rPr>
          <w:rFonts w:ascii="KG Empire of Dirt" w:hAnsi="KG Empire of Dirt" w:cs="KG Empire of Dirt"/>
          <w:color w:val="F20700"/>
          <w:position w:val="3"/>
          <w:sz w:val="30"/>
          <w:szCs w:val="30"/>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ED26B5" w:rsidRPr="00ED26B5" w14:paraId="661783B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C974583" w14:textId="77777777" w:rsidR="00ED26B5" w:rsidRPr="00ED26B5" w:rsidRDefault="00ED26B5" w:rsidP="00ED26B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D26B5">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252A9A6" w14:textId="77777777" w:rsidR="00ED26B5" w:rsidRPr="00ED26B5" w:rsidRDefault="00ED26B5" w:rsidP="00ED26B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26B5">
              <w:rPr>
                <w:rFonts w:ascii="Avenir Next" w:hAnsi="Avenir Next" w:cs="Avenir Next"/>
                <w:color w:val="000000"/>
                <w:sz w:val="17"/>
                <w:szCs w:val="17"/>
                <w:lang w:val="es-ES_tradnl"/>
              </w:rPr>
              <w:t>28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8433745" w14:textId="77777777" w:rsidR="00ED26B5" w:rsidRPr="00ED26B5" w:rsidRDefault="00ED26B5" w:rsidP="00ED26B5">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5AC3678" w14:textId="77777777" w:rsidR="00ED26B5" w:rsidRPr="00ED26B5" w:rsidRDefault="00ED26B5" w:rsidP="00ED26B5">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AB282B8" w14:textId="77777777" w:rsidR="00ED26B5" w:rsidRPr="00ED26B5" w:rsidRDefault="00ED26B5" w:rsidP="00ED26B5">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D4DA09D" w14:textId="77777777" w:rsidR="00ED26B5" w:rsidRPr="00ED26B5" w:rsidRDefault="00ED26B5" w:rsidP="00ED26B5">
            <w:pPr>
              <w:autoSpaceDE w:val="0"/>
              <w:autoSpaceDN w:val="0"/>
              <w:adjustRightInd w:val="0"/>
              <w:rPr>
                <w:rFonts w:ascii="Avenir Next" w:hAnsi="Avenir Next"/>
                <w:lang w:val="es-ES_tradnl"/>
              </w:rPr>
            </w:pPr>
          </w:p>
        </w:tc>
      </w:tr>
      <w:tr w:rsidR="00ED26B5" w:rsidRPr="00ED26B5" w14:paraId="6EF68AD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F251E22" w14:textId="77777777" w:rsidR="00ED26B5" w:rsidRPr="00ED26B5" w:rsidRDefault="00ED26B5" w:rsidP="00ED26B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D26B5">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E01D498" w14:textId="77777777" w:rsidR="00ED26B5" w:rsidRPr="00ED26B5" w:rsidRDefault="00ED26B5" w:rsidP="00ED26B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26B5">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745A7AE" w14:textId="77777777" w:rsidR="00ED26B5" w:rsidRPr="00ED26B5" w:rsidRDefault="00ED26B5" w:rsidP="00ED26B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26B5">
              <w:rPr>
                <w:rFonts w:ascii="Avenir Next" w:hAnsi="Avenir Next" w:cs="Avenir Next"/>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63E9D97" w14:textId="77777777" w:rsidR="00ED26B5" w:rsidRPr="00ED26B5" w:rsidRDefault="00ED26B5" w:rsidP="00ED26B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26B5">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B30B2D3" w14:textId="77777777" w:rsidR="00ED26B5" w:rsidRPr="00ED26B5" w:rsidRDefault="00ED26B5" w:rsidP="00ED26B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26B5">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64923FD" w14:textId="77777777" w:rsidR="00ED26B5" w:rsidRPr="00ED26B5" w:rsidRDefault="00ED26B5" w:rsidP="00ED26B5">
            <w:pPr>
              <w:autoSpaceDE w:val="0"/>
              <w:autoSpaceDN w:val="0"/>
              <w:adjustRightInd w:val="0"/>
              <w:rPr>
                <w:rFonts w:ascii="Avenir Next" w:hAnsi="Avenir Next"/>
                <w:lang w:val="es-ES_tradnl"/>
              </w:rPr>
            </w:pPr>
          </w:p>
        </w:tc>
      </w:tr>
      <w:tr w:rsidR="00ED26B5" w:rsidRPr="00ED26B5" w14:paraId="6147AB1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339EDC5" w14:textId="77777777" w:rsidR="00ED26B5" w:rsidRPr="00ED26B5" w:rsidRDefault="00ED26B5" w:rsidP="00ED26B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D26B5">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0635BEE" w14:textId="77777777" w:rsidR="00ED26B5" w:rsidRPr="00ED26B5" w:rsidRDefault="00ED26B5" w:rsidP="00ED26B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26B5">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ECAB099" w14:textId="77777777" w:rsidR="00ED26B5" w:rsidRPr="00ED26B5" w:rsidRDefault="00ED26B5" w:rsidP="00ED26B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26B5">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0E5C715" w14:textId="77777777" w:rsidR="00ED26B5" w:rsidRPr="00ED26B5" w:rsidRDefault="00ED26B5" w:rsidP="00ED26B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26B5">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A1340E1" w14:textId="77777777" w:rsidR="00ED26B5" w:rsidRPr="00ED26B5" w:rsidRDefault="00ED26B5" w:rsidP="00ED26B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26B5">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FACBFD2" w14:textId="77777777" w:rsidR="00ED26B5" w:rsidRPr="00ED26B5" w:rsidRDefault="00ED26B5" w:rsidP="00ED26B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26B5">
              <w:rPr>
                <w:rFonts w:ascii="Avenir Next" w:hAnsi="Avenir Next" w:cs="Avenir Next"/>
                <w:color w:val="000000"/>
                <w:sz w:val="17"/>
                <w:szCs w:val="17"/>
                <w:lang w:val="es-ES_tradnl"/>
              </w:rPr>
              <w:t>30</w:t>
            </w:r>
          </w:p>
        </w:tc>
      </w:tr>
      <w:tr w:rsidR="00ED26B5" w:rsidRPr="00ED26B5" w14:paraId="0502B46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57B55FE" w14:textId="77777777" w:rsidR="00ED26B5" w:rsidRPr="00ED26B5" w:rsidRDefault="00ED26B5" w:rsidP="00ED26B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D26B5">
              <w:rPr>
                <w:rFonts w:ascii="Avenir Next" w:hAnsi="Avenir Next" w:cs="Avenir Next"/>
                <w:color w:val="000000"/>
                <w:w w:val="95"/>
                <w:sz w:val="17"/>
                <w:szCs w:val="17"/>
                <w:lang w:val="es-ES_tradnl"/>
              </w:rPr>
              <w:lastRenderedPageBreak/>
              <w:t>Junio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79EB370" w14:textId="77777777" w:rsidR="00ED26B5" w:rsidRPr="00ED26B5" w:rsidRDefault="00ED26B5" w:rsidP="00ED26B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26B5">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E569213" w14:textId="77777777" w:rsidR="00ED26B5" w:rsidRPr="00ED26B5" w:rsidRDefault="00ED26B5" w:rsidP="00ED26B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26B5">
              <w:rPr>
                <w:rFonts w:ascii="Avenir Next" w:hAnsi="Avenir Next" w:cs="Avenir Next"/>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A2EBA32" w14:textId="77777777" w:rsidR="00ED26B5" w:rsidRPr="00ED26B5" w:rsidRDefault="00ED26B5" w:rsidP="00ED26B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26B5">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DA9DB18" w14:textId="77777777" w:rsidR="00ED26B5" w:rsidRPr="00ED26B5" w:rsidRDefault="00ED26B5" w:rsidP="00ED26B5">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ED26B5">
              <w:rPr>
                <w:rFonts w:ascii="Avenir Next Demi Bold" w:hAnsi="Avenir Next Demi Bold" w:cs="Avenir Next Demi Bold"/>
                <w:b/>
                <w:bCs/>
                <w:color w:val="E5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846F3C5" w14:textId="77777777" w:rsidR="00ED26B5" w:rsidRPr="00ED26B5" w:rsidRDefault="00ED26B5" w:rsidP="00ED26B5">
            <w:pPr>
              <w:autoSpaceDE w:val="0"/>
              <w:autoSpaceDN w:val="0"/>
              <w:adjustRightInd w:val="0"/>
              <w:rPr>
                <w:rFonts w:ascii="Avenir Next" w:hAnsi="Avenir Next"/>
                <w:lang w:val="es-ES_tradnl"/>
              </w:rPr>
            </w:pPr>
          </w:p>
        </w:tc>
      </w:tr>
      <w:tr w:rsidR="00ED26B5" w:rsidRPr="00ED26B5" w14:paraId="3687F6A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3D03D45" w14:textId="77777777" w:rsidR="00ED26B5" w:rsidRPr="00ED26B5" w:rsidRDefault="00ED26B5" w:rsidP="00ED26B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D26B5">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6CB5615" w14:textId="77777777" w:rsidR="00ED26B5" w:rsidRPr="00ED26B5" w:rsidRDefault="00ED26B5" w:rsidP="00ED26B5">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ED26B5">
              <w:rPr>
                <w:rFonts w:ascii="Avenir Next Demi Bold" w:hAnsi="Avenir Next Demi Bold" w:cs="Avenir Next Demi Bold"/>
                <w:b/>
                <w:bCs/>
                <w:color w:val="E5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1B2518C" w14:textId="77777777" w:rsidR="00ED26B5" w:rsidRPr="00ED26B5" w:rsidRDefault="00ED26B5" w:rsidP="00ED26B5">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ED26B5">
              <w:rPr>
                <w:rFonts w:ascii="Avenir Next Demi Bold" w:hAnsi="Avenir Next Demi Bold" w:cs="Avenir Next Demi Bold"/>
                <w:b/>
                <w:bCs/>
                <w:color w:val="E5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0EF53AE" w14:textId="77777777" w:rsidR="00ED26B5" w:rsidRPr="00ED26B5" w:rsidRDefault="00ED26B5" w:rsidP="00ED26B5">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ED26B5">
              <w:rPr>
                <w:rFonts w:ascii="Avenir Next Demi Bold" w:hAnsi="Avenir Next Demi Bold" w:cs="Avenir Next Demi Bold"/>
                <w:b/>
                <w:bCs/>
                <w:color w:val="E5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86A22BC" w14:textId="77777777" w:rsidR="00ED26B5" w:rsidRPr="00ED26B5" w:rsidRDefault="00ED26B5" w:rsidP="00ED26B5">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ED26B5">
              <w:rPr>
                <w:rFonts w:ascii="Avenir Next Demi Bold" w:hAnsi="Avenir Next Demi Bold" w:cs="Avenir Next Demi Bold"/>
                <w:b/>
                <w:bCs/>
                <w:color w:val="E5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AC36F0B" w14:textId="77777777" w:rsidR="00ED26B5" w:rsidRPr="00ED26B5" w:rsidRDefault="00ED26B5" w:rsidP="00ED26B5">
            <w:pPr>
              <w:autoSpaceDE w:val="0"/>
              <w:autoSpaceDN w:val="0"/>
              <w:adjustRightInd w:val="0"/>
              <w:rPr>
                <w:rFonts w:ascii="Avenir Next" w:hAnsi="Avenir Next"/>
                <w:lang w:val="es-ES_tradnl"/>
              </w:rPr>
            </w:pPr>
          </w:p>
        </w:tc>
      </w:tr>
      <w:tr w:rsidR="00ED26B5" w:rsidRPr="00ED26B5" w14:paraId="107E245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90E2FAD" w14:textId="77777777" w:rsidR="00ED26B5" w:rsidRPr="00ED26B5" w:rsidRDefault="00ED26B5" w:rsidP="00ED26B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D26B5">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047AC81" w14:textId="77777777" w:rsidR="00ED26B5" w:rsidRPr="00ED26B5" w:rsidRDefault="00ED26B5" w:rsidP="00ED26B5">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ED26B5">
              <w:rPr>
                <w:rFonts w:ascii="Avenir Next Demi Bold" w:hAnsi="Avenir Next Demi Bold" w:cs="Avenir Next Demi Bold"/>
                <w:b/>
                <w:bCs/>
                <w:color w:val="E5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8B1B497" w14:textId="77777777" w:rsidR="00ED26B5" w:rsidRPr="00ED26B5" w:rsidRDefault="00ED26B5" w:rsidP="00ED26B5">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ED26B5">
              <w:rPr>
                <w:rFonts w:ascii="Avenir Next Demi Bold" w:hAnsi="Avenir Next Demi Bold" w:cs="Avenir Next Demi Bold"/>
                <w:b/>
                <w:bCs/>
                <w:color w:val="E5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469FBFF" w14:textId="77777777" w:rsidR="00ED26B5" w:rsidRPr="00ED26B5" w:rsidRDefault="00ED26B5" w:rsidP="00ED26B5">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ED26B5">
              <w:rPr>
                <w:rFonts w:ascii="Avenir Next Demi Bold" w:hAnsi="Avenir Next Demi Bold" w:cs="Avenir Next Demi Bold"/>
                <w:b/>
                <w:bCs/>
                <w:color w:val="E5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0F511C4" w14:textId="77777777" w:rsidR="00ED26B5" w:rsidRPr="00ED26B5" w:rsidRDefault="00ED26B5" w:rsidP="00ED26B5">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ED26B5">
              <w:rPr>
                <w:rFonts w:ascii="Avenir Next Demi Bold" w:hAnsi="Avenir Next Demi Bold" w:cs="Avenir Next Demi Bold"/>
                <w:b/>
                <w:bCs/>
                <w:color w:val="E5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4B78BE3" w14:textId="77777777" w:rsidR="00ED26B5" w:rsidRPr="00ED26B5" w:rsidRDefault="00ED26B5" w:rsidP="00ED26B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26B5">
              <w:rPr>
                <w:rFonts w:ascii="Avenir Next" w:hAnsi="Avenir Next" w:cs="Avenir Next"/>
                <w:color w:val="000000"/>
                <w:sz w:val="17"/>
                <w:szCs w:val="17"/>
                <w:lang w:val="es-ES_tradnl"/>
              </w:rPr>
              <w:t>29</w:t>
            </w:r>
          </w:p>
        </w:tc>
      </w:tr>
      <w:tr w:rsidR="00ED26B5" w:rsidRPr="00ED26B5" w14:paraId="018F894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245AD4B" w14:textId="77777777" w:rsidR="00ED26B5" w:rsidRPr="00ED26B5" w:rsidRDefault="00ED26B5" w:rsidP="00ED26B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D26B5">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6160836" w14:textId="77777777" w:rsidR="00ED26B5" w:rsidRPr="00ED26B5" w:rsidRDefault="00ED26B5" w:rsidP="00ED26B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26B5">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645E406" w14:textId="77777777" w:rsidR="00ED26B5" w:rsidRPr="00ED26B5" w:rsidRDefault="00ED26B5" w:rsidP="00ED26B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26B5">
              <w:rPr>
                <w:rFonts w:ascii="Avenir Next" w:hAnsi="Avenir Next" w:cs="Avenir Next"/>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2497CF0" w14:textId="77777777" w:rsidR="00ED26B5" w:rsidRPr="00ED26B5" w:rsidRDefault="00ED26B5" w:rsidP="00ED26B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26B5">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84AFD52" w14:textId="77777777" w:rsidR="00ED26B5" w:rsidRPr="00ED26B5" w:rsidRDefault="00ED26B5" w:rsidP="00ED26B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26B5">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FE50F7A" w14:textId="77777777" w:rsidR="00ED26B5" w:rsidRPr="00ED26B5" w:rsidRDefault="00ED26B5" w:rsidP="00ED26B5">
            <w:pPr>
              <w:autoSpaceDE w:val="0"/>
              <w:autoSpaceDN w:val="0"/>
              <w:adjustRightInd w:val="0"/>
              <w:rPr>
                <w:rFonts w:ascii="Avenir Next" w:hAnsi="Avenir Next"/>
                <w:lang w:val="es-ES_tradnl"/>
              </w:rPr>
            </w:pPr>
          </w:p>
        </w:tc>
      </w:tr>
      <w:tr w:rsidR="00ED26B5" w:rsidRPr="00ED26B5" w14:paraId="4D4438D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A910C20" w14:textId="77777777" w:rsidR="00ED26B5" w:rsidRPr="00ED26B5" w:rsidRDefault="00ED26B5" w:rsidP="00ED26B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D26B5">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98B2A74" w14:textId="77777777" w:rsidR="00ED26B5" w:rsidRPr="00ED26B5" w:rsidRDefault="00ED26B5" w:rsidP="00ED26B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26B5">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AE868B3" w14:textId="77777777" w:rsidR="00ED26B5" w:rsidRPr="00ED26B5" w:rsidRDefault="00ED26B5" w:rsidP="00ED26B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26B5">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1057C96" w14:textId="77777777" w:rsidR="00ED26B5" w:rsidRPr="00ED26B5" w:rsidRDefault="00ED26B5" w:rsidP="00ED26B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26B5">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A894CFF" w14:textId="77777777" w:rsidR="00ED26B5" w:rsidRPr="00ED26B5" w:rsidRDefault="00ED26B5" w:rsidP="00ED26B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26B5">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05BCFEB" w14:textId="77777777" w:rsidR="00ED26B5" w:rsidRPr="00ED26B5" w:rsidRDefault="00ED26B5" w:rsidP="00ED26B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26B5">
              <w:rPr>
                <w:rFonts w:ascii="Avenir Next Demi Bold" w:hAnsi="Avenir Next Demi Bold" w:cs="Avenir Next Demi Bold"/>
                <w:b/>
                <w:bCs/>
                <w:color w:val="00FFFF"/>
                <w:sz w:val="17"/>
                <w:szCs w:val="17"/>
                <w:lang w:val="es-ES_tradnl"/>
              </w:rPr>
              <w:t>31</w:t>
            </w:r>
          </w:p>
        </w:tc>
      </w:tr>
      <w:tr w:rsidR="00ED26B5" w:rsidRPr="00ED26B5" w14:paraId="5F910D4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D44B0F2" w14:textId="77777777" w:rsidR="00ED26B5" w:rsidRPr="00ED26B5" w:rsidRDefault="00ED26B5" w:rsidP="00ED26B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D26B5">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F4519E4" w14:textId="77777777" w:rsidR="00ED26B5" w:rsidRPr="00ED26B5" w:rsidRDefault="00ED26B5" w:rsidP="00ED26B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26B5">
              <w:rPr>
                <w:rFonts w:ascii="Avenir Next Demi Bold" w:hAnsi="Avenir Next Demi Bold" w:cs="Avenir Next Demi Bold"/>
                <w:b/>
                <w:bCs/>
                <w:color w:val="00FFFF"/>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8FF21D5" w14:textId="77777777" w:rsidR="00ED26B5" w:rsidRPr="00ED26B5" w:rsidRDefault="00ED26B5" w:rsidP="00ED26B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26B5">
              <w:rPr>
                <w:rFonts w:ascii="Avenir Next Demi Bold" w:hAnsi="Avenir Next Demi Bold" w:cs="Avenir Next Demi Bold"/>
                <w:b/>
                <w:bCs/>
                <w:color w:val="00FFFF"/>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EC1D8B2" w14:textId="77777777" w:rsidR="00ED26B5" w:rsidRPr="00ED26B5" w:rsidRDefault="00ED26B5" w:rsidP="00ED26B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26B5">
              <w:rPr>
                <w:rFonts w:ascii="Avenir Next Demi Bold" w:hAnsi="Avenir Next Demi Bold" w:cs="Avenir Next Demi Bold"/>
                <w:b/>
                <w:bCs/>
                <w:color w:val="00FFFF"/>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DA3094C" w14:textId="77777777" w:rsidR="00ED26B5" w:rsidRPr="00ED26B5" w:rsidRDefault="00ED26B5" w:rsidP="00ED26B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26B5">
              <w:rPr>
                <w:rFonts w:ascii="Avenir Next Demi Bold" w:hAnsi="Avenir Next Demi Bold" w:cs="Avenir Next Demi Bold"/>
                <w:b/>
                <w:bCs/>
                <w:color w:val="00FFFF"/>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2A859FD" w14:textId="77777777" w:rsidR="00ED26B5" w:rsidRPr="00ED26B5" w:rsidRDefault="00ED26B5" w:rsidP="00ED26B5">
            <w:pPr>
              <w:autoSpaceDE w:val="0"/>
              <w:autoSpaceDN w:val="0"/>
              <w:adjustRightInd w:val="0"/>
              <w:rPr>
                <w:rFonts w:ascii="Avenir Next" w:hAnsi="Avenir Next"/>
                <w:lang w:val="es-ES_tradnl"/>
              </w:rPr>
            </w:pPr>
          </w:p>
        </w:tc>
      </w:tr>
      <w:tr w:rsidR="00ED26B5" w:rsidRPr="00ED26B5" w14:paraId="17A8EFB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AB78335" w14:textId="77777777" w:rsidR="00ED26B5" w:rsidRPr="00ED26B5" w:rsidRDefault="00ED26B5" w:rsidP="00ED26B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D26B5">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D31725A" w14:textId="77777777" w:rsidR="00ED26B5" w:rsidRPr="00ED26B5" w:rsidRDefault="00ED26B5" w:rsidP="00ED26B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26B5">
              <w:rPr>
                <w:rFonts w:ascii="Avenir Next Demi Bold" w:hAnsi="Avenir Next Demi Bold" w:cs="Avenir Next Demi Bold"/>
                <w:b/>
                <w:bCs/>
                <w:color w:val="00FFFF"/>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CFCC853" w14:textId="77777777" w:rsidR="00ED26B5" w:rsidRPr="00ED26B5" w:rsidRDefault="00ED26B5" w:rsidP="00ED26B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26B5">
              <w:rPr>
                <w:rFonts w:ascii="Avenir Next Demi Bold" w:hAnsi="Avenir Next Demi Bold" w:cs="Avenir Next Demi Bold"/>
                <w:b/>
                <w:bCs/>
                <w:color w:val="00FFFF"/>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89E0BFF" w14:textId="77777777" w:rsidR="00ED26B5" w:rsidRPr="00ED26B5" w:rsidRDefault="00ED26B5" w:rsidP="00ED26B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26B5">
              <w:rPr>
                <w:rFonts w:ascii="Avenir Next Demi Bold" w:hAnsi="Avenir Next Demi Bold" w:cs="Avenir Next Demi Bold"/>
                <w:b/>
                <w:bCs/>
                <w:color w:val="00FFFF"/>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23EE238" w14:textId="77777777" w:rsidR="00ED26B5" w:rsidRPr="00ED26B5" w:rsidRDefault="00ED26B5" w:rsidP="00ED26B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26B5">
              <w:rPr>
                <w:rFonts w:ascii="Avenir Next Demi Bold" w:hAnsi="Avenir Next Demi Bold" w:cs="Avenir Next Demi Bold"/>
                <w:b/>
                <w:bCs/>
                <w:color w:val="00FFFF"/>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1795B1B" w14:textId="77777777" w:rsidR="00ED26B5" w:rsidRPr="00ED26B5" w:rsidRDefault="00ED26B5" w:rsidP="00ED26B5">
            <w:pPr>
              <w:autoSpaceDE w:val="0"/>
              <w:autoSpaceDN w:val="0"/>
              <w:adjustRightInd w:val="0"/>
              <w:rPr>
                <w:rFonts w:ascii="Avenir Next" w:hAnsi="Avenir Next"/>
                <w:lang w:val="es-ES_tradnl"/>
              </w:rPr>
            </w:pPr>
          </w:p>
        </w:tc>
      </w:tr>
      <w:tr w:rsidR="00ED26B5" w:rsidRPr="00ED26B5" w14:paraId="03D9848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7009E83" w14:textId="77777777" w:rsidR="00ED26B5" w:rsidRPr="00ED26B5" w:rsidRDefault="00ED26B5" w:rsidP="00ED26B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D26B5">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DCDE46C" w14:textId="77777777" w:rsidR="00ED26B5" w:rsidRPr="00ED26B5" w:rsidRDefault="00ED26B5" w:rsidP="00ED26B5">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EC10575" w14:textId="77777777" w:rsidR="00ED26B5" w:rsidRPr="00ED26B5" w:rsidRDefault="00ED26B5" w:rsidP="00ED26B5">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DFB4E05" w14:textId="77777777" w:rsidR="00ED26B5" w:rsidRPr="00ED26B5" w:rsidRDefault="00ED26B5" w:rsidP="00ED26B5">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CECDA9A" w14:textId="77777777" w:rsidR="00ED26B5" w:rsidRPr="00ED26B5" w:rsidRDefault="00ED26B5" w:rsidP="00ED26B5">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58B160B" w14:textId="77777777" w:rsidR="00ED26B5" w:rsidRPr="00ED26B5" w:rsidRDefault="00ED26B5" w:rsidP="00ED26B5">
            <w:pPr>
              <w:autoSpaceDE w:val="0"/>
              <w:autoSpaceDN w:val="0"/>
              <w:adjustRightInd w:val="0"/>
              <w:rPr>
                <w:rFonts w:ascii="Avenir Next" w:hAnsi="Avenir Next"/>
                <w:lang w:val="es-ES_tradnl"/>
              </w:rPr>
            </w:pPr>
          </w:p>
        </w:tc>
      </w:tr>
      <w:tr w:rsidR="00ED26B5" w:rsidRPr="00ED26B5" w14:paraId="120FA81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ABD20E7" w14:textId="77777777" w:rsidR="00ED26B5" w:rsidRPr="00ED26B5" w:rsidRDefault="00ED26B5" w:rsidP="00ED26B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D26B5">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4A4282A" w14:textId="77777777" w:rsidR="00ED26B5" w:rsidRPr="00ED26B5" w:rsidRDefault="00ED26B5" w:rsidP="00ED26B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26B5">
              <w:rPr>
                <w:rFonts w:ascii="Avenir Next Demi Bold" w:hAnsi="Avenir Next Demi Bold" w:cs="Avenir Next Demi Bold"/>
                <w:b/>
                <w:bCs/>
                <w:color w:val="00FFFF"/>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8A5C2D4" w14:textId="77777777" w:rsidR="00ED26B5" w:rsidRPr="00ED26B5" w:rsidRDefault="00ED26B5" w:rsidP="00ED26B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26B5">
              <w:rPr>
                <w:rFonts w:ascii="Avenir Next Demi Bold" w:hAnsi="Avenir Next Demi Bold" w:cs="Avenir Next Demi Bold"/>
                <w:b/>
                <w:bCs/>
                <w:color w:val="00FFFF"/>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A300440" w14:textId="77777777" w:rsidR="00ED26B5" w:rsidRPr="00ED26B5" w:rsidRDefault="00ED26B5" w:rsidP="00ED26B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26B5">
              <w:rPr>
                <w:rFonts w:ascii="Avenir Next Demi Bold" w:hAnsi="Avenir Next Demi Bold" w:cs="Avenir Next Demi Bold"/>
                <w:b/>
                <w:bCs/>
                <w:color w:val="00FFFF"/>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F1FDECC" w14:textId="77777777" w:rsidR="00ED26B5" w:rsidRPr="00ED26B5" w:rsidRDefault="00ED26B5" w:rsidP="00ED26B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26B5">
              <w:rPr>
                <w:rFonts w:ascii="Avenir Next Demi Bold" w:hAnsi="Avenir Next Demi Bold" w:cs="Avenir Next Demi Bold"/>
                <w:b/>
                <w:bCs/>
                <w:color w:val="00FFFF"/>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4B2FFE3" w14:textId="77777777" w:rsidR="00ED26B5" w:rsidRPr="00ED26B5" w:rsidRDefault="00ED26B5" w:rsidP="00ED26B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26B5">
              <w:rPr>
                <w:rFonts w:ascii="Avenir Next Demi Bold" w:hAnsi="Avenir Next Demi Bold" w:cs="Avenir Next Demi Bold"/>
                <w:b/>
                <w:bCs/>
                <w:color w:val="00FFFF"/>
                <w:sz w:val="17"/>
                <w:szCs w:val="17"/>
                <w:lang w:val="es-ES_tradnl"/>
              </w:rPr>
              <w:t>30</w:t>
            </w:r>
          </w:p>
        </w:tc>
      </w:tr>
      <w:tr w:rsidR="00ED26B5" w:rsidRPr="00ED26B5" w14:paraId="1FE9812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DB15C17" w14:textId="77777777" w:rsidR="00ED26B5" w:rsidRPr="00ED26B5" w:rsidRDefault="00ED26B5" w:rsidP="00ED26B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D26B5">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1826CC5A" w14:textId="77777777" w:rsidR="00ED26B5" w:rsidRPr="00ED26B5" w:rsidRDefault="00ED26B5" w:rsidP="00ED26B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26B5">
              <w:rPr>
                <w:rFonts w:ascii="Avenir Next Demi Bold" w:hAnsi="Avenir Next Demi Bold" w:cs="Avenir Next Demi Bold"/>
                <w:b/>
                <w:bCs/>
                <w:color w:val="00FFFF"/>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37A650D" w14:textId="77777777" w:rsidR="00ED26B5" w:rsidRPr="00ED26B5" w:rsidRDefault="00ED26B5" w:rsidP="00ED26B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26B5">
              <w:rPr>
                <w:rFonts w:ascii="Avenir Next Demi Bold" w:hAnsi="Avenir Next Demi Bold" w:cs="Avenir Next Demi Bold"/>
                <w:b/>
                <w:bCs/>
                <w:color w:val="00FFFF"/>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9835AB9" w14:textId="77777777" w:rsidR="00ED26B5" w:rsidRPr="00ED26B5" w:rsidRDefault="00ED26B5" w:rsidP="00ED26B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26B5">
              <w:rPr>
                <w:rFonts w:ascii="Avenir Next Demi Bold" w:hAnsi="Avenir Next Demi Bold" w:cs="Avenir Next Demi Bold"/>
                <w:b/>
                <w:bCs/>
                <w:color w:val="00FFFF"/>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F3C2B1F" w14:textId="77777777" w:rsidR="00ED26B5" w:rsidRPr="00ED26B5" w:rsidRDefault="00ED26B5" w:rsidP="00ED26B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26B5">
              <w:rPr>
                <w:rFonts w:ascii="Avenir Next Demi Bold" w:hAnsi="Avenir Next Demi Bold" w:cs="Avenir Next Demi Bold"/>
                <w:b/>
                <w:bCs/>
                <w:color w:val="00FFFF"/>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24F1BC7" w14:textId="77777777" w:rsidR="00ED26B5" w:rsidRPr="00ED26B5" w:rsidRDefault="00ED26B5" w:rsidP="00ED26B5">
            <w:pPr>
              <w:autoSpaceDE w:val="0"/>
              <w:autoSpaceDN w:val="0"/>
              <w:adjustRightInd w:val="0"/>
              <w:rPr>
                <w:rFonts w:ascii="Avenir Next" w:hAnsi="Avenir Next"/>
                <w:lang w:val="es-ES_tradnl"/>
              </w:rPr>
            </w:pPr>
          </w:p>
        </w:tc>
      </w:tr>
      <w:tr w:rsidR="00ED26B5" w:rsidRPr="00ED26B5" w14:paraId="6B4338E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C0B8EAD" w14:textId="77777777" w:rsidR="00ED26B5" w:rsidRPr="00ED26B5" w:rsidRDefault="00ED26B5" w:rsidP="00ED26B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D26B5">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26D6BD3" w14:textId="77777777" w:rsidR="00ED26B5" w:rsidRPr="00ED26B5" w:rsidRDefault="00ED26B5" w:rsidP="00ED26B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26B5">
              <w:rPr>
                <w:rFonts w:ascii="Avenir Next Demi Bold" w:hAnsi="Avenir Next Demi Bold" w:cs="Avenir Next Demi Bold"/>
                <w:b/>
                <w:bCs/>
                <w:color w:val="00FFFF"/>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ACE437B" w14:textId="77777777" w:rsidR="00ED26B5" w:rsidRPr="00ED26B5" w:rsidRDefault="00ED26B5" w:rsidP="00ED26B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26B5">
              <w:rPr>
                <w:rFonts w:ascii="Avenir Next Demi Bold" w:hAnsi="Avenir Next Demi Bold" w:cs="Avenir Next Demi Bold"/>
                <w:b/>
                <w:bCs/>
                <w:color w:val="00FFFF"/>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5FFD0F9" w14:textId="77777777" w:rsidR="00ED26B5" w:rsidRPr="00ED26B5" w:rsidRDefault="00ED26B5" w:rsidP="00ED26B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D26B5">
              <w:rPr>
                <w:rFonts w:ascii="Avenir Next Demi Bold" w:hAnsi="Avenir Next Demi Bold" w:cs="Avenir Next Demi Bold"/>
                <w:b/>
                <w:bCs/>
                <w:color w:val="00FFFF"/>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200D412" w14:textId="77777777" w:rsidR="00ED26B5" w:rsidRPr="00ED26B5" w:rsidRDefault="00ED26B5" w:rsidP="00ED26B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D26B5">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4D49ACC" w14:textId="77777777" w:rsidR="00ED26B5" w:rsidRPr="00ED26B5" w:rsidRDefault="00ED26B5" w:rsidP="00ED26B5">
            <w:pPr>
              <w:autoSpaceDE w:val="0"/>
              <w:autoSpaceDN w:val="0"/>
              <w:adjustRightInd w:val="0"/>
              <w:rPr>
                <w:rFonts w:ascii="Avenir Next" w:hAnsi="Avenir Next"/>
                <w:lang w:val="es-ES_tradnl"/>
              </w:rPr>
            </w:pPr>
          </w:p>
        </w:tc>
      </w:tr>
    </w:tbl>
    <w:p w14:paraId="0CEC04D7" w14:textId="77777777" w:rsidR="00EE5CAB" w:rsidRPr="00721AE9" w:rsidRDefault="00EE5CA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rPr>
      </w:pPr>
    </w:p>
    <w:p w14:paraId="558261AE" w14:textId="77777777" w:rsidR="006B663F" w:rsidRPr="00E108CA" w:rsidRDefault="006B663F"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05EA252F" w14:textId="77777777" w:rsidR="008C2DC0" w:rsidRPr="00E108CA" w:rsidRDefault="008C2DC0" w:rsidP="00CB7923">
      <w:pPr>
        <w:pStyle w:val="cabecerahotelespreciosHoteles-Incluye"/>
        <w:rPr>
          <w:color w:val="F20700"/>
        </w:rPr>
      </w:pPr>
      <w:r w:rsidRPr="00E108CA">
        <w:rPr>
          <w:color w:val="F20700"/>
        </w:rPr>
        <w:t>VPT Incluye</w:t>
      </w:r>
    </w:p>
    <w:p w14:paraId="02A12ECE" w14:textId="77777777" w:rsidR="00ED26B5" w:rsidRPr="00ED26B5" w:rsidRDefault="00ED26B5" w:rsidP="00ED26B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D26B5">
        <w:rPr>
          <w:rFonts w:ascii="Avenir Next" w:hAnsi="Avenir Next" w:cs="Avenir Next"/>
          <w:color w:val="000000"/>
          <w:w w:val="90"/>
          <w:sz w:val="17"/>
          <w:szCs w:val="17"/>
          <w:lang w:val="es-ES_tradnl"/>
        </w:rPr>
        <w:t>•</w:t>
      </w:r>
      <w:r w:rsidRPr="00ED26B5">
        <w:rPr>
          <w:rFonts w:ascii="Avenir Next" w:hAnsi="Avenir Next" w:cs="Avenir Next"/>
          <w:color w:val="000000"/>
          <w:w w:val="90"/>
          <w:sz w:val="17"/>
          <w:szCs w:val="17"/>
          <w:lang w:val="es-ES_tradnl"/>
        </w:rPr>
        <w:tab/>
        <w:t xml:space="preserve">Traslado: Llegada París. </w:t>
      </w:r>
    </w:p>
    <w:p w14:paraId="7C8D472F" w14:textId="77777777" w:rsidR="00ED26B5" w:rsidRPr="00ED26B5" w:rsidRDefault="00ED26B5" w:rsidP="00ED26B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D26B5">
        <w:rPr>
          <w:rFonts w:ascii="Avenir Next" w:hAnsi="Avenir Next" w:cs="Avenir Next"/>
          <w:color w:val="000000"/>
          <w:w w:val="90"/>
          <w:sz w:val="17"/>
          <w:szCs w:val="17"/>
          <w:lang w:val="es-ES_tradnl"/>
        </w:rPr>
        <w:t>•</w:t>
      </w:r>
      <w:r w:rsidRPr="00ED26B5">
        <w:rPr>
          <w:rFonts w:ascii="Avenir Next" w:hAnsi="Avenir Next" w:cs="Avenir Next"/>
          <w:color w:val="000000"/>
          <w:w w:val="90"/>
          <w:sz w:val="17"/>
          <w:szCs w:val="17"/>
          <w:lang w:val="es-ES_tradnl"/>
        </w:rPr>
        <w:tab/>
        <w:t>Autocar de lujo con WI-FI, gratuito.</w:t>
      </w:r>
    </w:p>
    <w:p w14:paraId="52F0D8AD" w14:textId="77777777" w:rsidR="00ED26B5" w:rsidRPr="00ED26B5" w:rsidRDefault="00ED26B5" w:rsidP="00ED26B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D26B5">
        <w:rPr>
          <w:rFonts w:ascii="Avenir Next" w:hAnsi="Avenir Next" w:cs="Avenir Next"/>
          <w:color w:val="000000"/>
          <w:w w:val="90"/>
          <w:sz w:val="17"/>
          <w:szCs w:val="17"/>
          <w:lang w:val="es-ES_tradnl"/>
        </w:rPr>
        <w:t>•</w:t>
      </w:r>
      <w:r w:rsidRPr="00ED26B5">
        <w:rPr>
          <w:rFonts w:ascii="Avenir Next" w:hAnsi="Avenir Next" w:cs="Avenir Next"/>
          <w:color w:val="000000"/>
          <w:w w:val="90"/>
          <w:sz w:val="17"/>
          <w:szCs w:val="17"/>
          <w:lang w:val="es-ES_tradnl"/>
        </w:rPr>
        <w:tab/>
        <w:t>Guía acompañante.</w:t>
      </w:r>
    </w:p>
    <w:p w14:paraId="7CB54653" w14:textId="77777777" w:rsidR="00ED26B5" w:rsidRPr="00ED26B5" w:rsidRDefault="00ED26B5" w:rsidP="00ED26B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D26B5">
        <w:rPr>
          <w:rFonts w:ascii="Avenir Next" w:hAnsi="Avenir Next" w:cs="Avenir Next"/>
          <w:color w:val="000000"/>
          <w:w w:val="90"/>
          <w:sz w:val="17"/>
          <w:szCs w:val="17"/>
          <w:lang w:val="es-ES_tradnl"/>
        </w:rPr>
        <w:t>•</w:t>
      </w:r>
      <w:r w:rsidRPr="00ED26B5">
        <w:rPr>
          <w:rFonts w:ascii="Avenir Next" w:hAnsi="Avenir Next" w:cs="Avenir Next"/>
          <w:color w:val="000000"/>
          <w:w w:val="90"/>
          <w:sz w:val="17"/>
          <w:szCs w:val="17"/>
          <w:lang w:val="es-ES_tradnl"/>
        </w:rPr>
        <w:tab/>
        <w:t>Visita con guía local en París, Ámsterdam y Berlín.</w:t>
      </w:r>
    </w:p>
    <w:p w14:paraId="5157EA6B" w14:textId="77777777" w:rsidR="00ED26B5" w:rsidRPr="00ED26B5" w:rsidRDefault="00ED26B5" w:rsidP="00ED26B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D26B5">
        <w:rPr>
          <w:rFonts w:ascii="Avenir Next" w:hAnsi="Avenir Next" w:cs="Avenir Next"/>
          <w:color w:val="000000"/>
          <w:w w:val="90"/>
          <w:sz w:val="17"/>
          <w:szCs w:val="17"/>
          <w:lang w:val="es-ES_tradnl"/>
        </w:rPr>
        <w:t>•</w:t>
      </w:r>
      <w:r w:rsidRPr="00ED26B5">
        <w:rPr>
          <w:rFonts w:ascii="Avenir Next" w:hAnsi="Avenir Next" w:cs="Avenir Next"/>
          <w:color w:val="000000"/>
          <w:w w:val="90"/>
          <w:sz w:val="17"/>
          <w:szCs w:val="17"/>
          <w:lang w:val="es-ES_tradnl"/>
        </w:rPr>
        <w:tab/>
        <w:t xml:space="preserve">Desayuno buffet diario. </w:t>
      </w:r>
    </w:p>
    <w:p w14:paraId="34C8E5E9" w14:textId="77777777" w:rsidR="00ED26B5" w:rsidRPr="00ED26B5" w:rsidRDefault="00ED26B5" w:rsidP="00ED26B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D26B5">
        <w:rPr>
          <w:rFonts w:ascii="Avenir Next" w:hAnsi="Avenir Next" w:cs="Avenir Next"/>
          <w:color w:val="000000"/>
          <w:w w:val="90"/>
          <w:sz w:val="17"/>
          <w:szCs w:val="17"/>
          <w:lang w:val="es-ES_tradnl"/>
        </w:rPr>
        <w:t>•</w:t>
      </w:r>
      <w:r w:rsidRPr="00ED26B5">
        <w:rPr>
          <w:rFonts w:ascii="Avenir Next" w:hAnsi="Avenir Next" w:cs="Avenir Next"/>
          <w:color w:val="000000"/>
          <w:w w:val="90"/>
          <w:sz w:val="17"/>
          <w:szCs w:val="17"/>
          <w:lang w:val="es-ES_tradnl"/>
        </w:rPr>
        <w:tab/>
        <w:t>Seguro turístico.</w:t>
      </w:r>
    </w:p>
    <w:p w14:paraId="1A28E9B9" w14:textId="77777777" w:rsidR="00ED26B5" w:rsidRDefault="00ED26B5" w:rsidP="00ED26B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D26B5">
        <w:rPr>
          <w:rFonts w:ascii="Avenir Next" w:hAnsi="Avenir Next" w:cs="Avenir Next"/>
          <w:color w:val="000000"/>
          <w:w w:val="90"/>
          <w:sz w:val="17"/>
          <w:szCs w:val="17"/>
          <w:lang w:val="es-ES_tradnl"/>
        </w:rPr>
        <w:t>•</w:t>
      </w:r>
      <w:r w:rsidRPr="00ED26B5">
        <w:rPr>
          <w:rFonts w:ascii="Avenir Next" w:hAnsi="Avenir Next" w:cs="Avenir Next"/>
          <w:color w:val="000000"/>
          <w:w w:val="90"/>
          <w:sz w:val="17"/>
          <w:szCs w:val="17"/>
          <w:lang w:val="es-ES_tradnl"/>
        </w:rPr>
        <w:tab/>
        <w:t>Neceser de viaje con amenities.</w:t>
      </w:r>
    </w:p>
    <w:p w14:paraId="2E9B1C06" w14:textId="77777777" w:rsidR="00BB0C6B" w:rsidRDefault="00ED26B5" w:rsidP="00ED26B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D26B5">
        <w:rPr>
          <w:rFonts w:ascii="Avenir Next" w:hAnsi="Avenir Next" w:cs="Avenir Next"/>
          <w:color w:val="000000"/>
          <w:w w:val="90"/>
          <w:sz w:val="17"/>
          <w:szCs w:val="17"/>
          <w:lang w:val="es-ES_tradnl"/>
        </w:rPr>
        <w:t>•</w:t>
      </w:r>
      <w:r w:rsidRPr="00ED26B5">
        <w:rPr>
          <w:rFonts w:ascii="Avenir Next" w:hAnsi="Avenir Next" w:cs="Avenir Next"/>
          <w:color w:val="000000"/>
          <w:w w:val="90"/>
          <w:sz w:val="17"/>
          <w:szCs w:val="17"/>
          <w:lang w:val="es-ES_tradnl"/>
        </w:rPr>
        <w:tab/>
        <w:t>Tasas Municipales en París.</w:t>
      </w:r>
    </w:p>
    <w:p w14:paraId="0F8EE667" w14:textId="77777777" w:rsidR="00ED26B5" w:rsidRDefault="00ED26B5" w:rsidP="00ED26B5">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7829B72F" w14:textId="77777777" w:rsidR="00EE5CAB" w:rsidRPr="00E108CA"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E108CA">
        <w:rPr>
          <w:rFonts w:ascii="KG Empire of Dirt" w:hAnsi="KG Empire of Dirt" w:cs="KG Empire of Dirt"/>
          <w:color w:val="F207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495"/>
        <w:gridCol w:w="283"/>
      </w:tblGrid>
      <w:tr w:rsidR="00ED26B5" w:rsidRPr="00ED26B5" w14:paraId="11003B4E" w14:textId="77777777">
        <w:trPr>
          <w:trHeight w:val="60"/>
          <w:tblHeader/>
        </w:trPr>
        <w:tc>
          <w:tcPr>
            <w:tcW w:w="82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36587FF" w14:textId="77777777" w:rsidR="00ED26B5" w:rsidRPr="00ED26B5" w:rsidRDefault="00ED26B5" w:rsidP="00ED26B5">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ED26B5">
              <w:rPr>
                <w:rFonts w:ascii="Avenir Next Demi Bold" w:hAnsi="Avenir Next Demi Bold" w:cs="Avenir Next Demi Bold"/>
                <w:b/>
                <w:bCs/>
                <w:color w:val="000000"/>
                <w:w w:val="80"/>
                <w:sz w:val="17"/>
                <w:szCs w:val="17"/>
                <w:lang w:val="es-ES_tradnl"/>
              </w:rPr>
              <w:t>Ciudad</w:t>
            </w:r>
          </w:p>
        </w:tc>
        <w:tc>
          <w:tcPr>
            <w:tcW w:w="249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91F40A5" w14:textId="77777777" w:rsidR="00ED26B5" w:rsidRPr="00ED26B5" w:rsidRDefault="00ED26B5" w:rsidP="00ED26B5">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ED26B5">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EFFA8EB" w14:textId="77777777" w:rsidR="00ED26B5" w:rsidRPr="00ED26B5" w:rsidRDefault="00ED26B5" w:rsidP="00ED26B5">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ED26B5">
              <w:rPr>
                <w:rFonts w:ascii="Avenir Next Demi Bold" w:hAnsi="Avenir Next Demi Bold" w:cs="Avenir Next Demi Bold"/>
                <w:b/>
                <w:bCs/>
                <w:color w:val="000000"/>
                <w:w w:val="80"/>
                <w:sz w:val="17"/>
                <w:szCs w:val="17"/>
                <w:lang w:val="es-ES_tradnl"/>
              </w:rPr>
              <w:t>Cat.</w:t>
            </w:r>
          </w:p>
        </w:tc>
      </w:tr>
      <w:tr w:rsidR="00ED26B5" w:rsidRPr="00ED26B5" w14:paraId="252C66AE"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08" w:type="dxa"/>
              <w:left w:w="0" w:type="dxa"/>
              <w:bottom w:w="45" w:type="dxa"/>
              <w:right w:w="28" w:type="dxa"/>
            </w:tcMar>
          </w:tcPr>
          <w:p w14:paraId="50EFE372" w14:textId="77777777" w:rsidR="00ED26B5" w:rsidRPr="00ED26B5" w:rsidRDefault="00ED26B5" w:rsidP="00ED26B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D26B5">
              <w:rPr>
                <w:rFonts w:ascii="Avenir Next" w:hAnsi="Avenir Next" w:cs="Avenir Next"/>
                <w:color w:val="000000"/>
                <w:w w:val="80"/>
                <w:sz w:val="17"/>
                <w:szCs w:val="17"/>
                <w:lang w:val="es-ES_tradnl"/>
              </w:rPr>
              <w:t>Paris</w:t>
            </w:r>
          </w:p>
        </w:tc>
        <w:tc>
          <w:tcPr>
            <w:tcW w:w="2495" w:type="dxa"/>
            <w:tcBorders>
              <w:top w:val="single" w:sz="6" w:space="0" w:color="FFFFFF"/>
              <w:left w:val="single" w:sz="6" w:space="0" w:color="000000"/>
              <w:bottom w:val="single" w:sz="6" w:space="0" w:color="FFFFFF"/>
              <w:right w:val="single" w:sz="6" w:space="0" w:color="000000"/>
            </w:tcBorders>
            <w:tcMar>
              <w:top w:w="108" w:type="dxa"/>
              <w:left w:w="0" w:type="dxa"/>
              <w:bottom w:w="45" w:type="dxa"/>
              <w:right w:w="28" w:type="dxa"/>
            </w:tcMar>
          </w:tcPr>
          <w:p w14:paraId="1DF56A87" w14:textId="77777777" w:rsidR="00ED26B5" w:rsidRPr="00ED26B5" w:rsidRDefault="00ED26B5" w:rsidP="00ED26B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D26B5">
              <w:rPr>
                <w:rFonts w:ascii="Avenir Next" w:hAnsi="Avenir Next" w:cs="Avenir Next"/>
                <w:color w:val="000000"/>
                <w:w w:val="80"/>
                <w:sz w:val="17"/>
                <w:szCs w:val="17"/>
                <w:lang w:val="es-ES_tradnl"/>
              </w:rPr>
              <w:t>Novotel Suites Paris Montreuil Vincennes</w:t>
            </w:r>
          </w:p>
        </w:tc>
        <w:tc>
          <w:tcPr>
            <w:tcW w:w="283" w:type="dxa"/>
            <w:tcBorders>
              <w:top w:val="single" w:sz="6" w:space="0" w:color="FFFFFF"/>
              <w:left w:val="single" w:sz="6" w:space="0" w:color="000000"/>
              <w:bottom w:val="single" w:sz="6" w:space="0" w:color="FFFFFF"/>
              <w:right w:val="single" w:sz="6" w:space="0" w:color="000000"/>
            </w:tcBorders>
            <w:tcMar>
              <w:top w:w="108" w:type="dxa"/>
              <w:left w:w="0" w:type="dxa"/>
              <w:bottom w:w="45" w:type="dxa"/>
              <w:right w:w="0" w:type="dxa"/>
            </w:tcMar>
          </w:tcPr>
          <w:p w14:paraId="6B0475E9" w14:textId="77777777" w:rsidR="00ED26B5" w:rsidRPr="00ED26B5" w:rsidRDefault="00ED26B5" w:rsidP="00ED26B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D26B5">
              <w:rPr>
                <w:rFonts w:ascii="Avenir Next" w:hAnsi="Avenir Next" w:cs="Avenir Next"/>
                <w:color w:val="000000"/>
                <w:w w:val="80"/>
                <w:sz w:val="17"/>
                <w:szCs w:val="17"/>
                <w:lang w:val="es-ES_tradnl"/>
              </w:rPr>
              <w:t>P</w:t>
            </w:r>
          </w:p>
        </w:tc>
      </w:tr>
      <w:tr w:rsidR="00ED26B5" w:rsidRPr="00ED26B5" w14:paraId="55DB3DCD"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28" w:type="dxa"/>
            </w:tcMar>
          </w:tcPr>
          <w:p w14:paraId="336BDE94" w14:textId="77777777" w:rsidR="00ED26B5" w:rsidRPr="00ED26B5" w:rsidRDefault="00ED26B5" w:rsidP="00ED26B5">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28" w:type="dxa"/>
            </w:tcMar>
          </w:tcPr>
          <w:p w14:paraId="4C46A48A" w14:textId="77777777" w:rsidR="00ED26B5" w:rsidRPr="00ED26B5" w:rsidRDefault="00ED26B5" w:rsidP="00ED26B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D26B5">
              <w:rPr>
                <w:rFonts w:ascii="Avenir Next" w:hAnsi="Avenir Next" w:cs="Avenir Next"/>
                <w:color w:val="000000"/>
                <w:w w:val="80"/>
                <w:sz w:val="17"/>
                <w:szCs w:val="17"/>
                <w:lang w:val="es-ES_tradnl"/>
              </w:rPr>
              <w:t>Mercure Porte de Versailles Expo</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0" w:type="dxa"/>
            </w:tcMar>
          </w:tcPr>
          <w:p w14:paraId="4D2314A1" w14:textId="77777777" w:rsidR="00ED26B5" w:rsidRPr="00ED26B5" w:rsidRDefault="00ED26B5" w:rsidP="00ED26B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D26B5">
              <w:rPr>
                <w:rFonts w:ascii="Avenir Next" w:hAnsi="Avenir Next" w:cs="Avenir Next"/>
                <w:color w:val="000000"/>
                <w:w w:val="80"/>
                <w:sz w:val="17"/>
                <w:szCs w:val="17"/>
                <w:lang w:val="es-ES_tradnl"/>
              </w:rPr>
              <w:t>P</w:t>
            </w:r>
          </w:p>
        </w:tc>
      </w:tr>
      <w:tr w:rsidR="00ED26B5" w:rsidRPr="00ED26B5" w14:paraId="148019B2"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08" w:type="dxa"/>
              <w:left w:w="0" w:type="dxa"/>
              <w:bottom w:w="45" w:type="dxa"/>
              <w:right w:w="28" w:type="dxa"/>
            </w:tcMar>
          </w:tcPr>
          <w:p w14:paraId="56DECF17" w14:textId="77777777" w:rsidR="00ED26B5" w:rsidRPr="00ED26B5" w:rsidRDefault="00ED26B5" w:rsidP="00ED26B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D26B5">
              <w:rPr>
                <w:rFonts w:ascii="Avenir Next" w:hAnsi="Avenir Next" w:cs="Avenir Next"/>
                <w:color w:val="000000"/>
                <w:w w:val="80"/>
                <w:sz w:val="17"/>
                <w:szCs w:val="17"/>
                <w:lang w:val="es-ES_tradnl"/>
              </w:rPr>
              <w:t>Bruselas</w:t>
            </w:r>
          </w:p>
        </w:tc>
        <w:tc>
          <w:tcPr>
            <w:tcW w:w="2495" w:type="dxa"/>
            <w:tcBorders>
              <w:top w:val="single" w:sz="6" w:space="0" w:color="FFFFFF"/>
              <w:left w:val="single" w:sz="6" w:space="0" w:color="000000"/>
              <w:bottom w:val="single" w:sz="6" w:space="0" w:color="FFFFFF"/>
              <w:right w:val="single" w:sz="6" w:space="0" w:color="000000"/>
            </w:tcBorders>
            <w:tcMar>
              <w:top w:w="108" w:type="dxa"/>
              <w:left w:w="0" w:type="dxa"/>
              <w:bottom w:w="45" w:type="dxa"/>
              <w:right w:w="28" w:type="dxa"/>
            </w:tcMar>
          </w:tcPr>
          <w:p w14:paraId="3CBB9B98" w14:textId="77777777" w:rsidR="00ED26B5" w:rsidRPr="00546DB0" w:rsidRDefault="00ED26B5" w:rsidP="00ED26B5">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546DB0">
              <w:rPr>
                <w:rFonts w:ascii="Avenir Next" w:hAnsi="Avenir Next" w:cs="Avenir Next"/>
                <w:color w:val="000000"/>
                <w:w w:val="80"/>
                <w:sz w:val="17"/>
                <w:szCs w:val="17"/>
                <w:lang w:val="en-US"/>
              </w:rPr>
              <w:t>Ramada by Wyndham Brussels Woluwe</w:t>
            </w:r>
          </w:p>
        </w:tc>
        <w:tc>
          <w:tcPr>
            <w:tcW w:w="283" w:type="dxa"/>
            <w:tcBorders>
              <w:top w:val="single" w:sz="6" w:space="0" w:color="FFFFFF"/>
              <w:left w:val="single" w:sz="6" w:space="0" w:color="000000"/>
              <w:bottom w:val="single" w:sz="6" w:space="0" w:color="FFFFFF"/>
              <w:right w:val="single" w:sz="6" w:space="0" w:color="000000"/>
            </w:tcBorders>
            <w:tcMar>
              <w:top w:w="108" w:type="dxa"/>
              <w:left w:w="0" w:type="dxa"/>
              <w:bottom w:w="45" w:type="dxa"/>
              <w:right w:w="0" w:type="dxa"/>
            </w:tcMar>
          </w:tcPr>
          <w:p w14:paraId="044CE1D3" w14:textId="77777777" w:rsidR="00ED26B5" w:rsidRPr="00ED26B5" w:rsidRDefault="00ED26B5" w:rsidP="00ED26B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D26B5">
              <w:rPr>
                <w:rFonts w:ascii="Avenir Next" w:hAnsi="Avenir Next" w:cs="Avenir Next"/>
                <w:color w:val="000000"/>
                <w:w w:val="80"/>
                <w:sz w:val="17"/>
                <w:szCs w:val="17"/>
                <w:lang w:val="es-ES_tradnl"/>
              </w:rPr>
              <w:t>P</w:t>
            </w:r>
          </w:p>
        </w:tc>
      </w:tr>
      <w:tr w:rsidR="00ED26B5" w:rsidRPr="00ED26B5" w14:paraId="162D8EAC"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28" w:type="dxa"/>
            </w:tcMar>
          </w:tcPr>
          <w:p w14:paraId="1166846E" w14:textId="77777777" w:rsidR="00ED26B5" w:rsidRPr="00ED26B5" w:rsidRDefault="00ED26B5" w:rsidP="00ED26B5">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28" w:type="dxa"/>
            </w:tcMar>
          </w:tcPr>
          <w:p w14:paraId="24F31D5F" w14:textId="77777777" w:rsidR="00ED26B5" w:rsidRPr="00ED26B5" w:rsidRDefault="00ED26B5" w:rsidP="00ED26B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D26B5">
              <w:rPr>
                <w:rFonts w:ascii="Avenir Next" w:hAnsi="Avenir Next" w:cs="Avenir Next"/>
                <w:color w:val="000000"/>
                <w:w w:val="80"/>
                <w:sz w:val="17"/>
                <w:szCs w:val="17"/>
                <w:lang w:val="es-ES_tradnl"/>
              </w:rPr>
              <w:t>First Euroflat</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0" w:type="dxa"/>
            </w:tcMar>
          </w:tcPr>
          <w:p w14:paraId="1DBA7BD6" w14:textId="77777777" w:rsidR="00ED26B5" w:rsidRPr="00ED26B5" w:rsidRDefault="00ED26B5" w:rsidP="00ED26B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D26B5">
              <w:rPr>
                <w:rFonts w:ascii="Avenir Next" w:hAnsi="Avenir Next" w:cs="Avenir Next"/>
                <w:color w:val="000000"/>
                <w:w w:val="80"/>
                <w:sz w:val="17"/>
                <w:szCs w:val="17"/>
                <w:lang w:val="es-ES_tradnl"/>
              </w:rPr>
              <w:t>P</w:t>
            </w:r>
          </w:p>
        </w:tc>
      </w:tr>
      <w:tr w:rsidR="00ED26B5" w:rsidRPr="00ED26B5" w14:paraId="0C01716B"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08" w:type="dxa"/>
              <w:left w:w="0" w:type="dxa"/>
              <w:bottom w:w="45" w:type="dxa"/>
              <w:right w:w="28" w:type="dxa"/>
            </w:tcMar>
          </w:tcPr>
          <w:p w14:paraId="6CC70C5C" w14:textId="77777777" w:rsidR="00ED26B5" w:rsidRPr="00ED26B5" w:rsidRDefault="00ED26B5" w:rsidP="00ED26B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D26B5">
              <w:rPr>
                <w:rFonts w:ascii="Avenir Next" w:hAnsi="Avenir Next" w:cs="Avenir Next"/>
                <w:color w:val="000000"/>
                <w:w w:val="80"/>
                <w:sz w:val="17"/>
                <w:szCs w:val="17"/>
                <w:lang w:val="es-ES_tradnl"/>
              </w:rPr>
              <w:t>Amsterdam</w:t>
            </w:r>
          </w:p>
        </w:tc>
        <w:tc>
          <w:tcPr>
            <w:tcW w:w="2495" w:type="dxa"/>
            <w:tcBorders>
              <w:top w:val="single" w:sz="6" w:space="0" w:color="FFFFFF"/>
              <w:left w:val="single" w:sz="6" w:space="0" w:color="000000"/>
              <w:bottom w:val="single" w:sz="6" w:space="0" w:color="FFFFFF"/>
              <w:right w:val="single" w:sz="6" w:space="0" w:color="000000"/>
            </w:tcBorders>
            <w:tcMar>
              <w:top w:w="108" w:type="dxa"/>
              <w:left w:w="0" w:type="dxa"/>
              <w:bottom w:w="45" w:type="dxa"/>
              <w:right w:w="28" w:type="dxa"/>
            </w:tcMar>
          </w:tcPr>
          <w:p w14:paraId="2B322840" w14:textId="77777777" w:rsidR="00ED26B5" w:rsidRPr="00ED26B5" w:rsidRDefault="00ED26B5" w:rsidP="00ED26B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D26B5">
              <w:rPr>
                <w:rFonts w:ascii="Avenir Next" w:hAnsi="Avenir Next" w:cs="Avenir Next"/>
                <w:color w:val="000000"/>
                <w:w w:val="80"/>
                <w:sz w:val="17"/>
                <w:szCs w:val="17"/>
                <w:lang w:val="es-ES_tradnl"/>
              </w:rPr>
              <w:t>Park Plaza Amsterdam Airport</w:t>
            </w:r>
          </w:p>
        </w:tc>
        <w:tc>
          <w:tcPr>
            <w:tcW w:w="283" w:type="dxa"/>
            <w:tcBorders>
              <w:top w:val="single" w:sz="6" w:space="0" w:color="FFFFFF"/>
              <w:left w:val="single" w:sz="6" w:space="0" w:color="000000"/>
              <w:bottom w:val="single" w:sz="6" w:space="0" w:color="FFFFFF"/>
              <w:right w:val="single" w:sz="6" w:space="0" w:color="000000"/>
            </w:tcBorders>
            <w:tcMar>
              <w:top w:w="108" w:type="dxa"/>
              <w:left w:w="0" w:type="dxa"/>
              <w:bottom w:w="45" w:type="dxa"/>
              <w:right w:w="0" w:type="dxa"/>
            </w:tcMar>
          </w:tcPr>
          <w:p w14:paraId="3E3ED86C" w14:textId="77777777" w:rsidR="00ED26B5" w:rsidRPr="00ED26B5" w:rsidRDefault="00ED26B5" w:rsidP="00ED26B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D26B5">
              <w:rPr>
                <w:rFonts w:ascii="Avenir Next" w:hAnsi="Avenir Next" w:cs="Avenir Next"/>
                <w:color w:val="000000"/>
                <w:w w:val="80"/>
                <w:sz w:val="17"/>
                <w:szCs w:val="17"/>
                <w:lang w:val="es-ES_tradnl"/>
              </w:rPr>
              <w:t>P</w:t>
            </w:r>
          </w:p>
        </w:tc>
      </w:tr>
      <w:tr w:rsidR="00ED26B5" w:rsidRPr="00ED26B5" w14:paraId="130D8018"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28" w:type="dxa"/>
            </w:tcMar>
          </w:tcPr>
          <w:p w14:paraId="2E68C29B" w14:textId="77777777" w:rsidR="00ED26B5" w:rsidRPr="00ED26B5" w:rsidRDefault="00ED26B5" w:rsidP="00ED26B5">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28" w:type="dxa"/>
            </w:tcMar>
          </w:tcPr>
          <w:p w14:paraId="03FE78A6" w14:textId="77777777" w:rsidR="00ED26B5" w:rsidRPr="00ED26B5" w:rsidRDefault="00ED26B5" w:rsidP="00ED26B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D26B5">
              <w:rPr>
                <w:rFonts w:ascii="Avenir Next" w:hAnsi="Avenir Next" w:cs="Avenir Next"/>
                <w:color w:val="000000"/>
                <w:w w:val="80"/>
                <w:sz w:val="17"/>
                <w:szCs w:val="17"/>
                <w:lang w:val="es-ES_tradnl"/>
              </w:rPr>
              <w:t>Amedia Amsterdam Airport</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45" w:type="dxa"/>
              <w:right w:w="0" w:type="dxa"/>
            </w:tcMar>
          </w:tcPr>
          <w:p w14:paraId="54671E98" w14:textId="77777777" w:rsidR="00ED26B5" w:rsidRPr="00ED26B5" w:rsidRDefault="00ED26B5" w:rsidP="00ED26B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D26B5">
              <w:rPr>
                <w:rFonts w:ascii="Avenir Next" w:hAnsi="Avenir Next" w:cs="Avenir Next"/>
                <w:color w:val="000000"/>
                <w:w w:val="80"/>
                <w:sz w:val="17"/>
                <w:szCs w:val="17"/>
                <w:lang w:val="es-ES_tradnl"/>
              </w:rPr>
              <w:t>P</w:t>
            </w:r>
          </w:p>
        </w:tc>
      </w:tr>
      <w:tr w:rsidR="00ED26B5" w:rsidRPr="00ED26B5" w14:paraId="08A85DA2"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08" w:type="dxa"/>
              <w:left w:w="0" w:type="dxa"/>
              <w:bottom w:w="45" w:type="dxa"/>
              <w:right w:w="28" w:type="dxa"/>
            </w:tcMar>
          </w:tcPr>
          <w:p w14:paraId="07F7C827" w14:textId="77777777" w:rsidR="00ED26B5" w:rsidRPr="00ED26B5" w:rsidRDefault="00ED26B5" w:rsidP="00ED26B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D26B5">
              <w:rPr>
                <w:rFonts w:ascii="Avenir Next" w:hAnsi="Avenir Next" w:cs="Avenir Next"/>
                <w:color w:val="000000"/>
                <w:w w:val="80"/>
                <w:sz w:val="17"/>
                <w:szCs w:val="17"/>
                <w:lang w:val="es-ES_tradnl"/>
              </w:rPr>
              <w:t>Berlin</w:t>
            </w:r>
          </w:p>
        </w:tc>
        <w:tc>
          <w:tcPr>
            <w:tcW w:w="2495" w:type="dxa"/>
            <w:tcBorders>
              <w:top w:val="single" w:sz="6" w:space="0" w:color="FFFFFF"/>
              <w:left w:val="single" w:sz="6" w:space="0" w:color="000000"/>
              <w:bottom w:val="single" w:sz="6" w:space="0" w:color="FFFFFF"/>
              <w:right w:val="single" w:sz="6" w:space="0" w:color="000000"/>
            </w:tcBorders>
            <w:tcMar>
              <w:top w:w="108" w:type="dxa"/>
              <w:left w:w="0" w:type="dxa"/>
              <w:bottom w:w="45" w:type="dxa"/>
              <w:right w:w="28" w:type="dxa"/>
            </w:tcMar>
          </w:tcPr>
          <w:p w14:paraId="47C632D2" w14:textId="5FD0562A" w:rsidR="00ED26B5" w:rsidRPr="00ED26B5" w:rsidRDefault="00546DB0" w:rsidP="00ED26B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AC Berlín Humboldthain</w:t>
            </w:r>
          </w:p>
        </w:tc>
        <w:tc>
          <w:tcPr>
            <w:tcW w:w="283" w:type="dxa"/>
            <w:tcBorders>
              <w:top w:val="single" w:sz="6" w:space="0" w:color="FFFFFF"/>
              <w:left w:val="single" w:sz="6" w:space="0" w:color="000000"/>
              <w:bottom w:val="single" w:sz="6" w:space="0" w:color="FFFFFF"/>
              <w:right w:val="single" w:sz="6" w:space="0" w:color="000000"/>
            </w:tcBorders>
            <w:tcMar>
              <w:top w:w="108" w:type="dxa"/>
              <w:left w:w="0" w:type="dxa"/>
              <w:bottom w:w="45" w:type="dxa"/>
              <w:right w:w="0" w:type="dxa"/>
            </w:tcMar>
          </w:tcPr>
          <w:p w14:paraId="1998740A" w14:textId="77777777" w:rsidR="00ED26B5" w:rsidRPr="00ED26B5" w:rsidRDefault="00ED26B5" w:rsidP="00ED26B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D26B5">
              <w:rPr>
                <w:rFonts w:ascii="Avenir Next" w:hAnsi="Avenir Next" w:cs="Avenir Next"/>
                <w:color w:val="000000"/>
                <w:w w:val="80"/>
                <w:sz w:val="17"/>
                <w:szCs w:val="17"/>
                <w:lang w:val="es-ES_tradnl"/>
              </w:rPr>
              <w:t>P</w:t>
            </w:r>
          </w:p>
        </w:tc>
      </w:tr>
      <w:tr w:rsidR="00ED26B5" w:rsidRPr="00ED26B5" w14:paraId="3EF8E1BC" w14:textId="77777777">
        <w:trPr>
          <w:trHeight w:val="60"/>
        </w:trPr>
        <w:tc>
          <w:tcPr>
            <w:tcW w:w="822" w:type="dxa"/>
            <w:tcBorders>
              <w:top w:val="single" w:sz="6" w:space="0" w:color="FFFFFF"/>
              <w:left w:val="single" w:sz="6" w:space="0" w:color="000000"/>
              <w:bottom w:val="single" w:sz="6" w:space="0" w:color="000000"/>
              <w:right w:val="single" w:sz="6" w:space="0" w:color="000000"/>
            </w:tcBorders>
            <w:tcMar>
              <w:top w:w="17" w:type="dxa"/>
              <w:left w:w="0" w:type="dxa"/>
              <w:bottom w:w="45" w:type="dxa"/>
              <w:right w:w="28" w:type="dxa"/>
            </w:tcMar>
          </w:tcPr>
          <w:p w14:paraId="3E1CB398" w14:textId="77777777" w:rsidR="00ED26B5" w:rsidRPr="00ED26B5" w:rsidRDefault="00ED26B5" w:rsidP="00ED26B5">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000000"/>
              <w:right w:val="single" w:sz="6" w:space="0" w:color="000000"/>
            </w:tcBorders>
            <w:tcMar>
              <w:top w:w="17" w:type="dxa"/>
              <w:left w:w="0" w:type="dxa"/>
              <w:bottom w:w="45" w:type="dxa"/>
              <w:right w:w="28" w:type="dxa"/>
            </w:tcMar>
          </w:tcPr>
          <w:p w14:paraId="6E229A58" w14:textId="6B0DC803" w:rsidR="00ED26B5" w:rsidRPr="00ED26B5" w:rsidRDefault="00546DB0" w:rsidP="00ED26B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Innside Berlin Mitte</w:t>
            </w:r>
          </w:p>
        </w:tc>
        <w:tc>
          <w:tcPr>
            <w:tcW w:w="283" w:type="dxa"/>
            <w:tcBorders>
              <w:top w:val="single" w:sz="6" w:space="0" w:color="FFFFFF"/>
              <w:left w:val="single" w:sz="6" w:space="0" w:color="000000"/>
              <w:bottom w:val="single" w:sz="6" w:space="0" w:color="000000"/>
              <w:right w:val="single" w:sz="6" w:space="0" w:color="000000"/>
            </w:tcBorders>
            <w:tcMar>
              <w:top w:w="17" w:type="dxa"/>
              <w:left w:w="0" w:type="dxa"/>
              <w:bottom w:w="45" w:type="dxa"/>
              <w:right w:w="0" w:type="dxa"/>
            </w:tcMar>
          </w:tcPr>
          <w:p w14:paraId="408810CA" w14:textId="77777777" w:rsidR="00ED26B5" w:rsidRPr="00ED26B5" w:rsidRDefault="00ED26B5" w:rsidP="00ED26B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D26B5">
              <w:rPr>
                <w:rFonts w:ascii="Avenir Next" w:hAnsi="Avenir Next" w:cs="Avenir Next"/>
                <w:color w:val="000000"/>
                <w:w w:val="80"/>
                <w:sz w:val="17"/>
                <w:szCs w:val="17"/>
                <w:lang w:val="es-ES_tradnl"/>
              </w:rPr>
              <w:t>P</w:t>
            </w:r>
          </w:p>
        </w:tc>
      </w:tr>
    </w:tbl>
    <w:p w14:paraId="6CF8C6A8" w14:textId="77777777" w:rsidR="00721AE9" w:rsidRDefault="00721AE9" w:rsidP="00CB7923">
      <w:pPr>
        <w:pStyle w:val="cabecerahotelespreciosHoteles-Incluye"/>
        <w:tabs>
          <w:tab w:val="clear" w:pos="1389"/>
          <w:tab w:val="left" w:pos="6140"/>
        </w:tabs>
        <w:rPr>
          <w:color w:val="F20700"/>
        </w:rPr>
      </w:pPr>
    </w:p>
    <w:p w14:paraId="1EEA0150" w14:textId="77777777" w:rsidR="00ED26B5" w:rsidRDefault="00ED26B5" w:rsidP="00CB7923">
      <w:pPr>
        <w:pStyle w:val="cabecerahotelespreciosHoteles-Incluye"/>
        <w:tabs>
          <w:tab w:val="clear" w:pos="1389"/>
          <w:tab w:val="left" w:pos="6140"/>
        </w:tabs>
        <w:rPr>
          <w:color w:val="F20700"/>
        </w:rPr>
      </w:pPr>
    </w:p>
    <w:p w14:paraId="12410B4B" w14:textId="77777777" w:rsidR="00ED26B5" w:rsidRDefault="00ED26B5" w:rsidP="00CB7923">
      <w:pPr>
        <w:pStyle w:val="cabecerahotelespreciosHoteles-Incluye"/>
        <w:tabs>
          <w:tab w:val="clear" w:pos="1389"/>
          <w:tab w:val="left" w:pos="6140"/>
        </w:tabs>
        <w:rPr>
          <w:color w:val="F20700"/>
        </w:rPr>
      </w:pPr>
    </w:p>
    <w:p w14:paraId="645AFCAF" w14:textId="77777777" w:rsidR="00ED26B5" w:rsidRDefault="00ED26B5" w:rsidP="00CB7923">
      <w:pPr>
        <w:pStyle w:val="cabecerahotelespreciosHoteles-Incluye"/>
        <w:tabs>
          <w:tab w:val="clear" w:pos="1389"/>
          <w:tab w:val="left" w:pos="6140"/>
        </w:tabs>
        <w:rPr>
          <w:color w:val="F20700"/>
        </w:rPr>
      </w:pPr>
    </w:p>
    <w:p w14:paraId="119CA782" w14:textId="77777777" w:rsidR="00ED26B5" w:rsidRDefault="00ED26B5" w:rsidP="00CB7923">
      <w:pPr>
        <w:pStyle w:val="cabecerahotelespreciosHoteles-Incluye"/>
        <w:tabs>
          <w:tab w:val="clear" w:pos="1389"/>
          <w:tab w:val="left" w:pos="6140"/>
        </w:tabs>
        <w:rPr>
          <w:color w:val="F20700"/>
        </w:rPr>
      </w:pPr>
    </w:p>
    <w:p w14:paraId="41D2E936" w14:textId="77777777" w:rsidR="00ED26B5" w:rsidRDefault="00ED26B5" w:rsidP="00CB7923">
      <w:pPr>
        <w:pStyle w:val="cabecerahotelespreciosHoteles-Incluye"/>
        <w:tabs>
          <w:tab w:val="clear" w:pos="1389"/>
          <w:tab w:val="left" w:pos="6140"/>
        </w:tabs>
        <w:rPr>
          <w:color w:val="F20700"/>
        </w:rPr>
      </w:pPr>
    </w:p>
    <w:p w14:paraId="5349A54B" w14:textId="77777777" w:rsidR="00ED26B5" w:rsidRDefault="00ED26B5" w:rsidP="00CB7923">
      <w:pPr>
        <w:pStyle w:val="cabecerahotelespreciosHoteles-Incluye"/>
        <w:tabs>
          <w:tab w:val="clear" w:pos="1389"/>
          <w:tab w:val="left" w:pos="6140"/>
        </w:tabs>
        <w:rPr>
          <w:color w:val="F2070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ED26B5" w:rsidRPr="00ED26B5" w14:paraId="7F9D9C08"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4B56FE92" w14:textId="77777777" w:rsidR="00ED26B5" w:rsidRPr="00ED26B5" w:rsidRDefault="00ED26B5" w:rsidP="00ED26B5">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ED26B5">
              <w:rPr>
                <w:rFonts w:ascii="KG Empire of Dirt" w:hAnsi="KG Empire of Dirt" w:cs="KG Empire of Dirt"/>
                <w:color w:val="F20700"/>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6370F616" w14:textId="77777777" w:rsidR="00ED26B5" w:rsidRPr="00ED26B5" w:rsidRDefault="00ED26B5" w:rsidP="00ED26B5">
            <w:pPr>
              <w:autoSpaceDE w:val="0"/>
              <w:autoSpaceDN w:val="0"/>
              <w:adjustRightInd w:val="0"/>
              <w:rPr>
                <w:rFonts w:ascii="KG Empire of Dirt" w:hAnsi="KG Empire of Dirt"/>
                <w:lang w:val="es-ES_tradnl"/>
              </w:rPr>
            </w:pPr>
          </w:p>
        </w:tc>
      </w:tr>
      <w:tr w:rsidR="00ED26B5" w:rsidRPr="00ED26B5" w14:paraId="584DC8AB" w14:textId="77777777">
        <w:trPr>
          <w:trHeight w:hRule="exact" w:val="60"/>
        </w:trPr>
        <w:tc>
          <w:tcPr>
            <w:tcW w:w="2863"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5C77CA47" w14:textId="77777777" w:rsidR="00ED26B5" w:rsidRPr="00ED26B5" w:rsidRDefault="00ED26B5" w:rsidP="00ED26B5">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E00019"/>
              <w:right w:val="single" w:sz="6" w:space="0" w:color="3F3F3F"/>
            </w:tcBorders>
            <w:tcMar>
              <w:top w:w="34" w:type="dxa"/>
              <w:left w:w="0" w:type="dxa"/>
              <w:bottom w:w="34" w:type="dxa"/>
              <w:right w:w="0" w:type="dxa"/>
            </w:tcMar>
          </w:tcPr>
          <w:p w14:paraId="7A97EADE" w14:textId="77777777" w:rsidR="00ED26B5" w:rsidRPr="00ED26B5" w:rsidRDefault="00ED26B5" w:rsidP="00ED26B5">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E00019"/>
              <w:right w:val="single" w:sz="6" w:space="0" w:color="3F3F3F"/>
            </w:tcBorders>
            <w:tcMar>
              <w:top w:w="34" w:type="dxa"/>
              <w:left w:w="57" w:type="dxa"/>
              <w:bottom w:w="34" w:type="dxa"/>
              <w:right w:w="28" w:type="dxa"/>
            </w:tcMar>
          </w:tcPr>
          <w:p w14:paraId="311A4820" w14:textId="77777777" w:rsidR="00ED26B5" w:rsidRPr="00ED26B5" w:rsidRDefault="00ED26B5" w:rsidP="00ED26B5">
            <w:pPr>
              <w:autoSpaceDE w:val="0"/>
              <w:autoSpaceDN w:val="0"/>
              <w:adjustRightInd w:val="0"/>
              <w:rPr>
                <w:rFonts w:ascii="KG Empire of Dirt" w:hAnsi="KG Empire of Dirt"/>
                <w:lang w:val="es-ES_tradnl"/>
              </w:rPr>
            </w:pPr>
          </w:p>
        </w:tc>
      </w:tr>
      <w:tr w:rsidR="00ED26B5" w:rsidRPr="00ED26B5" w14:paraId="6FAE163B" w14:textId="77777777">
        <w:trPr>
          <w:trHeight w:val="60"/>
        </w:trPr>
        <w:tc>
          <w:tcPr>
            <w:tcW w:w="2863" w:type="dxa"/>
            <w:tcBorders>
              <w:top w:val="single" w:sz="6" w:space="0" w:color="E00019"/>
              <w:left w:val="single" w:sz="6" w:space="0" w:color="000000"/>
              <w:bottom w:val="single" w:sz="6" w:space="0" w:color="000000"/>
              <w:right w:val="single" w:sz="6" w:space="0" w:color="3F3F3F"/>
            </w:tcBorders>
            <w:tcMar>
              <w:top w:w="57" w:type="dxa"/>
              <w:left w:w="0" w:type="dxa"/>
              <w:bottom w:w="57" w:type="dxa"/>
              <w:right w:w="0" w:type="dxa"/>
            </w:tcMar>
            <w:vAlign w:val="bottom"/>
          </w:tcPr>
          <w:p w14:paraId="3B18282E" w14:textId="77777777" w:rsidR="00ED26B5" w:rsidRPr="00ED26B5" w:rsidRDefault="00ED26B5" w:rsidP="00ED26B5">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ED26B5">
              <w:rPr>
                <w:rFonts w:ascii="Avenir Next Demi Bold" w:hAnsi="Avenir Next Demi Bold" w:cs="Avenir Next Demi Bold"/>
                <w:b/>
                <w:bCs/>
                <w:color w:val="000000"/>
                <w:w w:val="90"/>
                <w:sz w:val="17"/>
                <w:szCs w:val="17"/>
                <w:lang w:val="es-ES_tradnl"/>
              </w:rPr>
              <w:t>En habitación doble</w:t>
            </w:r>
          </w:p>
        </w:tc>
        <w:tc>
          <w:tcPr>
            <w:tcW w:w="510" w:type="dxa"/>
            <w:tcBorders>
              <w:top w:val="single" w:sz="6" w:space="0" w:color="E00019"/>
              <w:left w:val="single" w:sz="6" w:space="0" w:color="3F3F3F"/>
              <w:bottom w:val="single" w:sz="6" w:space="0" w:color="000000"/>
              <w:right w:val="single" w:sz="6" w:space="0" w:color="3F3F3F"/>
            </w:tcBorders>
            <w:tcMar>
              <w:top w:w="57" w:type="dxa"/>
              <w:left w:w="0" w:type="dxa"/>
              <w:bottom w:w="57" w:type="dxa"/>
              <w:right w:w="0" w:type="dxa"/>
            </w:tcMar>
            <w:vAlign w:val="bottom"/>
          </w:tcPr>
          <w:p w14:paraId="28CA414F" w14:textId="25F296D7" w:rsidR="00ED26B5" w:rsidRPr="00ED26B5" w:rsidRDefault="00ED26B5" w:rsidP="00ED26B5">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ED26B5">
              <w:rPr>
                <w:rFonts w:ascii="Avenir Next Demi Bold" w:hAnsi="Avenir Next Demi Bold" w:cs="Avenir Next Demi Bold"/>
                <w:b/>
                <w:bCs/>
                <w:color w:val="000000"/>
                <w:w w:val="90"/>
                <w:sz w:val="18"/>
                <w:szCs w:val="18"/>
                <w:lang w:val="es-ES_tradnl"/>
              </w:rPr>
              <w:t>1.</w:t>
            </w:r>
            <w:r w:rsidR="008C2362">
              <w:rPr>
                <w:rFonts w:ascii="Avenir Next Demi Bold" w:hAnsi="Avenir Next Demi Bold" w:cs="Avenir Next Demi Bold"/>
                <w:b/>
                <w:bCs/>
                <w:color w:val="000000"/>
                <w:w w:val="90"/>
                <w:sz w:val="18"/>
                <w:szCs w:val="18"/>
                <w:lang w:val="es-ES_tradnl"/>
              </w:rPr>
              <w:t>3</w:t>
            </w:r>
            <w:r w:rsidRPr="00ED26B5">
              <w:rPr>
                <w:rFonts w:ascii="Avenir Next Demi Bold" w:hAnsi="Avenir Next Demi Bold" w:cs="Avenir Next Demi Bold"/>
                <w:b/>
                <w:bCs/>
                <w:color w:val="000000"/>
                <w:w w:val="90"/>
                <w:sz w:val="18"/>
                <w:szCs w:val="18"/>
                <w:lang w:val="es-ES_tradnl"/>
              </w:rPr>
              <w:t>70</w:t>
            </w:r>
          </w:p>
        </w:tc>
        <w:tc>
          <w:tcPr>
            <w:tcW w:w="227" w:type="dxa"/>
            <w:tcBorders>
              <w:top w:val="single" w:sz="6" w:space="0" w:color="E00019"/>
              <w:left w:val="single" w:sz="6" w:space="0" w:color="3F3F3F"/>
              <w:bottom w:val="single" w:sz="6" w:space="0" w:color="000000"/>
              <w:right w:val="single" w:sz="6" w:space="0" w:color="3F3F3F"/>
            </w:tcBorders>
            <w:tcMar>
              <w:top w:w="57" w:type="dxa"/>
              <w:left w:w="57" w:type="dxa"/>
              <w:bottom w:w="57" w:type="dxa"/>
              <w:right w:w="28" w:type="dxa"/>
            </w:tcMar>
            <w:vAlign w:val="bottom"/>
          </w:tcPr>
          <w:p w14:paraId="723829F2" w14:textId="77777777" w:rsidR="00ED26B5" w:rsidRPr="00ED26B5" w:rsidRDefault="00ED26B5" w:rsidP="00ED26B5">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ED26B5">
              <w:rPr>
                <w:rFonts w:ascii="Avenir Next Demi Bold" w:hAnsi="Avenir Next Demi Bold" w:cs="Avenir Next Demi Bold"/>
                <w:b/>
                <w:bCs/>
                <w:color w:val="000000"/>
                <w:w w:val="90"/>
                <w:sz w:val="16"/>
                <w:szCs w:val="16"/>
                <w:lang w:val="es-ES_tradnl"/>
              </w:rPr>
              <w:t>$</w:t>
            </w:r>
          </w:p>
        </w:tc>
      </w:tr>
      <w:tr w:rsidR="00ED26B5" w:rsidRPr="00ED26B5" w14:paraId="4E0DAB4C"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0497D63D" w14:textId="77777777" w:rsidR="00ED26B5" w:rsidRPr="00ED26B5" w:rsidRDefault="00ED26B5" w:rsidP="00ED26B5">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ED26B5">
              <w:rPr>
                <w:rFonts w:ascii="Avenir Next Demi Bold" w:hAnsi="Avenir Next Demi Bold" w:cs="Avenir Next Demi Bold"/>
                <w:b/>
                <w:bCs/>
                <w:color w:val="E50000"/>
                <w:w w:val="90"/>
                <w:sz w:val="17"/>
                <w:szCs w:val="17"/>
                <w:lang w:val="es-ES_tradnl"/>
              </w:rPr>
              <w:t>En hab. doble Junio 27 a Agosto 22</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50029EED" w14:textId="76B40675" w:rsidR="00ED26B5" w:rsidRPr="00ED26B5" w:rsidRDefault="00ED26B5" w:rsidP="00ED26B5">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ED26B5">
              <w:rPr>
                <w:rFonts w:ascii="Avenir Next Demi Bold" w:hAnsi="Avenir Next Demi Bold" w:cs="Avenir Next Demi Bold"/>
                <w:b/>
                <w:bCs/>
                <w:color w:val="E50000"/>
                <w:w w:val="90"/>
                <w:sz w:val="18"/>
                <w:szCs w:val="18"/>
                <w:lang w:val="es-ES_tradnl"/>
              </w:rPr>
              <w:t>1.</w:t>
            </w:r>
            <w:r w:rsidR="008C2362">
              <w:rPr>
                <w:rFonts w:ascii="Avenir Next Demi Bold" w:hAnsi="Avenir Next Demi Bold" w:cs="Avenir Next Demi Bold"/>
                <w:b/>
                <w:bCs/>
                <w:color w:val="E50000"/>
                <w:w w:val="90"/>
                <w:sz w:val="18"/>
                <w:szCs w:val="18"/>
                <w:lang w:val="es-ES_tradnl"/>
              </w:rPr>
              <w:t>3</w:t>
            </w:r>
            <w:r w:rsidRPr="00ED26B5">
              <w:rPr>
                <w:rFonts w:ascii="Avenir Next Demi Bold" w:hAnsi="Avenir Next Demi Bold" w:cs="Avenir Next Demi Bold"/>
                <w:b/>
                <w:bCs/>
                <w:color w:val="E50000"/>
                <w:w w:val="90"/>
                <w:sz w:val="18"/>
                <w:szCs w:val="18"/>
                <w:lang w:val="es-ES_tradnl"/>
              </w:rPr>
              <w:t>10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0F97CFDB" w14:textId="77777777" w:rsidR="00ED26B5" w:rsidRPr="00ED26B5" w:rsidRDefault="00ED26B5" w:rsidP="00ED26B5">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ED26B5">
              <w:rPr>
                <w:rFonts w:ascii="Avenir Next Demi Bold" w:hAnsi="Avenir Next Demi Bold" w:cs="Avenir Next Demi Bold"/>
                <w:b/>
                <w:bCs/>
                <w:color w:val="E50000"/>
                <w:w w:val="90"/>
                <w:sz w:val="16"/>
                <w:szCs w:val="16"/>
                <w:lang w:val="es-ES_tradnl"/>
              </w:rPr>
              <w:t>$</w:t>
            </w:r>
          </w:p>
        </w:tc>
      </w:tr>
      <w:tr w:rsidR="00ED26B5" w:rsidRPr="00ED26B5" w14:paraId="55670830" w14:textId="77777777">
        <w:trPr>
          <w:trHeight w:val="60"/>
        </w:trPr>
        <w:tc>
          <w:tcPr>
            <w:tcW w:w="2863" w:type="dxa"/>
            <w:tcBorders>
              <w:top w:val="single" w:sz="6" w:space="0" w:color="000000"/>
              <w:left w:val="single" w:sz="6" w:space="0" w:color="0047FF"/>
              <w:bottom w:val="single" w:sz="6" w:space="0" w:color="000000"/>
              <w:right w:val="single" w:sz="6" w:space="0" w:color="3F3F3F"/>
            </w:tcBorders>
            <w:tcMar>
              <w:top w:w="57" w:type="dxa"/>
              <w:left w:w="0" w:type="dxa"/>
              <w:bottom w:w="57" w:type="dxa"/>
              <w:right w:w="0" w:type="dxa"/>
            </w:tcMar>
            <w:vAlign w:val="bottom"/>
          </w:tcPr>
          <w:p w14:paraId="7D7158EC" w14:textId="77777777" w:rsidR="00ED26B5" w:rsidRPr="00ED26B5" w:rsidRDefault="00ED26B5" w:rsidP="00ED26B5">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ED26B5">
              <w:rPr>
                <w:rFonts w:ascii="Avenir Next Demi Bold" w:hAnsi="Avenir Next Demi Bold" w:cs="Avenir Next Demi Bold"/>
                <w:b/>
                <w:bCs/>
                <w:color w:val="00FFFF"/>
                <w:spacing w:val="-2"/>
                <w:w w:val="90"/>
                <w:sz w:val="17"/>
                <w:szCs w:val="17"/>
                <w:lang w:val="es-ES_tradnl"/>
              </w:rPr>
              <w:t>En hab. doble Octubre 31 a Marzo 19</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006D5F88" w14:textId="1213BCA4" w:rsidR="00ED26B5" w:rsidRPr="00ED26B5" w:rsidRDefault="00ED26B5" w:rsidP="00ED26B5">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ED26B5">
              <w:rPr>
                <w:rFonts w:ascii="Avenir Next Demi Bold" w:hAnsi="Avenir Next Demi Bold" w:cs="Avenir Next Demi Bold"/>
                <w:b/>
                <w:bCs/>
                <w:color w:val="00FFFF"/>
                <w:w w:val="90"/>
                <w:sz w:val="18"/>
                <w:szCs w:val="18"/>
                <w:lang w:val="es-ES_tradnl"/>
              </w:rPr>
              <w:t>1.</w:t>
            </w:r>
            <w:r w:rsidR="008C2362">
              <w:rPr>
                <w:rFonts w:ascii="Avenir Next Demi Bold" w:hAnsi="Avenir Next Demi Bold" w:cs="Avenir Next Demi Bold"/>
                <w:b/>
                <w:bCs/>
                <w:color w:val="00FFFF"/>
                <w:w w:val="90"/>
                <w:sz w:val="18"/>
                <w:szCs w:val="18"/>
                <w:lang w:val="es-ES_tradnl"/>
              </w:rPr>
              <w:t>2</w:t>
            </w:r>
            <w:r w:rsidRPr="00ED26B5">
              <w:rPr>
                <w:rFonts w:ascii="Avenir Next Demi Bold" w:hAnsi="Avenir Next Demi Bold" w:cs="Avenir Next Demi Bold"/>
                <w:b/>
                <w:bCs/>
                <w:color w:val="00FFFF"/>
                <w:w w:val="90"/>
                <w:sz w:val="18"/>
                <w:szCs w:val="18"/>
                <w:lang w:val="es-ES_tradnl"/>
              </w:rPr>
              <w:t>50</w:t>
            </w:r>
          </w:p>
        </w:tc>
        <w:tc>
          <w:tcPr>
            <w:tcW w:w="227" w:type="dxa"/>
            <w:tcBorders>
              <w:top w:val="single" w:sz="6" w:space="0" w:color="000000"/>
              <w:left w:val="single" w:sz="6" w:space="0" w:color="3F3F3F"/>
              <w:bottom w:val="single" w:sz="6" w:space="0" w:color="000000"/>
              <w:right w:val="single" w:sz="6" w:space="0" w:color="0047FF"/>
            </w:tcBorders>
            <w:tcMar>
              <w:top w:w="57" w:type="dxa"/>
              <w:left w:w="57" w:type="dxa"/>
              <w:bottom w:w="57" w:type="dxa"/>
              <w:right w:w="28" w:type="dxa"/>
            </w:tcMar>
            <w:vAlign w:val="bottom"/>
          </w:tcPr>
          <w:p w14:paraId="7EF69961" w14:textId="77777777" w:rsidR="00ED26B5" w:rsidRPr="00ED26B5" w:rsidRDefault="00ED26B5" w:rsidP="00ED26B5">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ED26B5">
              <w:rPr>
                <w:rFonts w:ascii="Avenir Next Demi Bold" w:hAnsi="Avenir Next Demi Bold" w:cs="Avenir Next Demi Bold"/>
                <w:b/>
                <w:bCs/>
                <w:color w:val="00FFFF"/>
                <w:w w:val="90"/>
                <w:sz w:val="16"/>
                <w:szCs w:val="16"/>
                <w:lang w:val="es-ES_tradnl"/>
              </w:rPr>
              <w:t>$</w:t>
            </w:r>
          </w:p>
        </w:tc>
      </w:tr>
      <w:tr w:rsidR="00ED26B5" w:rsidRPr="00ED26B5" w14:paraId="40B7C254"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6CB1F8AB" w14:textId="77777777" w:rsidR="00ED26B5" w:rsidRPr="00ED26B5" w:rsidRDefault="00ED26B5" w:rsidP="00ED26B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ED26B5">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029DB328" w14:textId="77777777" w:rsidR="00ED26B5" w:rsidRPr="00ED26B5" w:rsidRDefault="00ED26B5" w:rsidP="00ED26B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D26B5">
              <w:rPr>
                <w:rFonts w:ascii="Avenir Next" w:hAnsi="Avenir Next" w:cs="Avenir Next"/>
                <w:color w:val="000000"/>
                <w:w w:val="90"/>
                <w:sz w:val="18"/>
                <w:szCs w:val="18"/>
                <w:lang w:val="es-ES_tradnl"/>
              </w:rPr>
              <w:t>630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76EEC2E5" w14:textId="77777777" w:rsidR="00ED26B5" w:rsidRPr="00ED26B5" w:rsidRDefault="00ED26B5" w:rsidP="00ED26B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D26B5">
              <w:rPr>
                <w:rFonts w:ascii="Avenir Next" w:hAnsi="Avenir Next" w:cs="Avenir Next"/>
                <w:color w:val="000000"/>
                <w:w w:val="90"/>
                <w:sz w:val="16"/>
                <w:szCs w:val="16"/>
                <w:lang w:val="es-ES_tradnl"/>
              </w:rPr>
              <w:t>$</w:t>
            </w:r>
          </w:p>
        </w:tc>
      </w:tr>
      <w:tr w:rsidR="00ED26B5" w:rsidRPr="00ED26B5" w14:paraId="5621B208"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64A6FA16" w14:textId="77777777" w:rsidR="00ED26B5" w:rsidRPr="00ED26B5" w:rsidRDefault="00ED26B5" w:rsidP="00ED26B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ED26B5">
              <w:rPr>
                <w:rFonts w:ascii="Avenir Next" w:hAnsi="Avenir Next" w:cs="Avenir Next"/>
                <w:color w:val="000000"/>
                <w:w w:val="90"/>
                <w:sz w:val="17"/>
                <w:szCs w:val="17"/>
                <w:lang w:val="es-ES_tradnl"/>
              </w:rPr>
              <w:lastRenderedPageBreak/>
              <w:t>Supl. media pensión excepto París</w:t>
            </w:r>
            <w:r w:rsidRPr="00ED26B5">
              <w:rPr>
                <w:rFonts w:ascii="Avenir Next" w:hAnsi="Avenir Next" w:cs="Avenir Next"/>
                <w:color w:val="000000"/>
                <w:w w:val="90"/>
                <w:sz w:val="17"/>
                <w:szCs w:val="17"/>
                <w:lang w:val="es-ES_tradnl"/>
              </w:rPr>
              <w:br/>
              <w:t>(5 cenas/almuerzos)</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74D51B92" w14:textId="77777777" w:rsidR="00ED26B5" w:rsidRPr="00ED26B5" w:rsidRDefault="00ED26B5" w:rsidP="00ED26B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D26B5">
              <w:rPr>
                <w:rFonts w:ascii="Avenir Next" w:hAnsi="Avenir Next" w:cs="Avenir Next"/>
                <w:color w:val="000000"/>
                <w:w w:val="90"/>
                <w:sz w:val="18"/>
                <w:szCs w:val="18"/>
                <w:lang w:val="es-ES_tradnl"/>
              </w:rPr>
              <w:t>200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2E8F9A5D" w14:textId="77777777" w:rsidR="00ED26B5" w:rsidRPr="00ED26B5" w:rsidRDefault="00ED26B5" w:rsidP="00ED26B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D26B5">
              <w:rPr>
                <w:rFonts w:ascii="Avenir Next" w:hAnsi="Avenir Next" w:cs="Avenir Next"/>
                <w:color w:val="000000"/>
                <w:w w:val="90"/>
                <w:sz w:val="16"/>
                <w:szCs w:val="16"/>
                <w:lang w:val="es-ES_tradnl"/>
              </w:rPr>
              <w:t>$</w:t>
            </w:r>
          </w:p>
        </w:tc>
      </w:tr>
      <w:tr w:rsidR="00ED26B5" w:rsidRPr="00ED26B5" w14:paraId="77F02D17"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65B7CB59" w14:textId="77777777" w:rsidR="00ED26B5" w:rsidRPr="00ED26B5" w:rsidRDefault="00ED26B5" w:rsidP="00ED26B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ED26B5">
              <w:rPr>
                <w:rFonts w:ascii="Avenir Next" w:hAnsi="Avenir Next" w:cs="Avenir Next"/>
                <w:color w:val="000000"/>
                <w:w w:val="90"/>
                <w:sz w:val="17"/>
                <w:szCs w:val="17"/>
                <w:lang w:val="es-ES_tradnl"/>
              </w:rPr>
              <w:t>Reducción 3.ª persona en triple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57010B7E" w14:textId="77777777" w:rsidR="00ED26B5" w:rsidRPr="00ED26B5" w:rsidRDefault="00ED26B5" w:rsidP="00ED26B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D26B5">
              <w:rPr>
                <w:rFonts w:ascii="Avenir Next" w:hAnsi="Avenir Next" w:cs="Avenir Next"/>
                <w:color w:val="000000"/>
                <w:w w:val="90"/>
                <w:sz w:val="18"/>
                <w:szCs w:val="18"/>
                <w:lang w:val="es-ES_tradnl"/>
              </w:rPr>
              <w:t>5%</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5E22CBC5" w14:textId="77777777" w:rsidR="00ED26B5" w:rsidRPr="00ED26B5" w:rsidRDefault="00ED26B5" w:rsidP="00ED26B5">
            <w:pPr>
              <w:autoSpaceDE w:val="0"/>
              <w:autoSpaceDN w:val="0"/>
              <w:adjustRightInd w:val="0"/>
              <w:rPr>
                <w:rFonts w:ascii="KG Empire of Dirt" w:hAnsi="KG Empire of Dirt"/>
                <w:lang w:val="es-ES_tradnl"/>
              </w:rPr>
            </w:pPr>
          </w:p>
        </w:tc>
      </w:tr>
      <w:tr w:rsidR="00ED26B5" w:rsidRPr="00ED26B5" w14:paraId="584AB1DB" w14:textId="77777777">
        <w:trPr>
          <w:trHeight w:hRule="exact" w:val="60"/>
        </w:trPr>
        <w:tc>
          <w:tcPr>
            <w:tcW w:w="2863"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53FEB41B" w14:textId="77777777" w:rsidR="00ED26B5" w:rsidRPr="00ED26B5" w:rsidRDefault="00ED26B5" w:rsidP="00ED26B5">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6D50473F" w14:textId="77777777" w:rsidR="00ED26B5" w:rsidRPr="00ED26B5" w:rsidRDefault="00ED26B5" w:rsidP="00ED26B5">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3" w:space="0" w:color="3F3F3F"/>
              <w:right w:val="single" w:sz="6" w:space="0" w:color="3F3F3F"/>
            </w:tcBorders>
            <w:tcMar>
              <w:top w:w="40" w:type="dxa"/>
              <w:left w:w="0" w:type="dxa"/>
              <w:bottom w:w="40" w:type="dxa"/>
              <w:right w:w="0" w:type="dxa"/>
            </w:tcMar>
            <w:vAlign w:val="center"/>
          </w:tcPr>
          <w:p w14:paraId="3BCA3B1E" w14:textId="77777777" w:rsidR="00ED26B5" w:rsidRPr="00ED26B5" w:rsidRDefault="00ED26B5" w:rsidP="00ED26B5">
            <w:pPr>
              <w:autoSpaceDE w:val="0"/>
              <w:autoSpaceDN w:val="0"/>
              <w:adjustRightInd w:val="0"/>
              <w:rPr>
                <w:rFonts w:ascii="KG Empire of Dirt" w:hAnsi="KG Empire of Dirt"/>
                <w:lang w:val="es-ES_tradnl"/>
              </w:rPr>
            </w:pPr>
          </w:p>
        </w:tc>
      </w:tr>
      <w:tr w:rsidR="00ED26B5" w:rsidRPr="00ED26B5" w14:paraId="4CB42132" w14:textId="77777777">
        <w:trPr>
          <w:trHeight w:val="60"/>
        </w:trPr>
        <w:tc>
          <w:tcPr>
            <w:tcW w:w="3600"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44961518" w14:textId="77777777" w:rsidR="00ED26B5" w:rsidRPr="00ED26B5" w:rsidRDefault="00ED26B5" w:rsidP="00ED26B5">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ED26B5">
              <w:rPr>
                <w:rFonts w:ascii="Avenir Next Demi Bold" w:hAnsi="Avenir Next Demi Bold" w:cs="Avenir Next Demi Bold"/>
                <w:b/>
                <w:bCs/>
                <w:color w:val="000000"/>
                <w:spacing w:val="-5"/>
                <w:w w:val="75"/>
                <w:sz w:val="16"/>
                <w:szCs w:val="16"/>
                <w:lang w:val="es-ES_tradnl"/>
              </w:rPr>
              <w:t>Precios a partir de Marzo 26 según nuestra Programación 2024/25.</w:t>
            </w:r>
          </w:p>
        </w:tc>
      </w:tr>
    </w:tbl>
    <w:p w14:paraId="356A4F16" w14:textId="77777777" w:rsidR="005E4045" w:rsidRDefault="005E4045" w:rsidP="00CB7923">
      <w:pPr>
        <w:pStyle w:val="cabecerahotelespreciosHoteles-Incluye"/>
        <w:tabs>
          <w:tab w:val="clear" w:pos="1389"/>
          <w:tab w:val="left" w:pos="6140"/>
        </w:tabs>
        <w:rPr>
          <w:color w:val="F20700"/>
          <w:spacing w:val="-6"/>
          <w:position w:val="-2"/>
        </w:rPr>
      </w:pPr>
    </w:p>
    <w:p w14:paraId="4A68C340" w14:textId="77777777" w:rsidR="005E4045" w:rsidRDefault="005E4045" w:rsidP="00CB7923">
      <w:pPr>
        <w:pStyle w:val="cabecerahotelespreciosHoteles-Incluye"/>
        <w:tabs>
          <w:tab w:val="clear" w:pos="1389"/>
          <w:tab w:val="left" w:pos="6140"/>
        </w:tabs>
        <w:rPr>
          <w:color w:val="F20700"/>
          <w:spacing w:val="-6"/>
          <w:position w:val="-2"/>
        </w:rPr>
      </w:pPr>
    </w:p>
    <w:p w14:paraId="30175A4C" w14:textId="77777777" w:rsidR="005E4045" w:rsidRDefault="005E4045" w:rsidP="00CB7923">
      <w:pPr>
        <w:pStyle w:val="cabecerahotelespreciosHoteles-Incluye"/>
        <w:tabs>
          <w:tab w:val="clear" w:pos="1389"/>
          <w:tab w:val="left" w:pos="6140"/>
        </w:tabs>
        <w:rPr>
          <w:color w:val="F20700"/>
          <w:spacing w:val="-6"/>
          <w:position w:val="-2"/>
        </w:rPr>
      </w:pPr>
    </w:p>
    <w:p w14:paraId="0AEFEC9B" w14:textId="77777777" w:rsidR="005E4045" w:rsidRDefault="005E4045" w:rsidP="00CB7923">
      <w:pPr>
        <w:pStyle w:val="cabecerahotelespreciosHoteles-Incluye"/>
        <w:tabs>
          <w:tab w:val="clear" w:pos="1389"/>
          <w:tab w:val="left" w:pos="6140"/>
        </w:tabs>
        <w:rPr>
          <w:color w:val="F20700"/>
          <w:spacing w:val="-6"/>
          <w:position w:val="-2"/>
        </w:rPr>
      </w:pPr>
    </w:p>
    <w:p w14:paraId="3154A55D" w14:textId="77777777" w:rsidR="005E4045" w:rsidRDefault="005E4045" w:rsidP="00CB7923">
      <w:pPr>
        <w:pStyle w:val="cabecerahotelespreciosHoteles-Incluye"/>
        <w:tabs>
          <w:tab w:val="clear" w:pos="1389"/>
          <w:tab w:val="left" w:pos="6140"/>
        </w:tabs>
        <w:rPr>
          <w:color w:val="F20700"/>
          <w:spacing w:val="-6"/>
          <w:position w:val="-2"/>
        </w:rPr>
      </w:pPr>
    </w:p>
    <w:p w14:paraId="1758BD53"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4263D924"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A0E38" w14:textId="77777777" w:rsidR="00C61AC9" w:rsidRDefault="00C61AC9" w:rsidP="00473689">
      <w:r>
        <w:separator/>
      </w:r>
    </w:p>
  </w:endnote>
  <w:endnote w:type="continuationSeparator" w:id="0">
    <w:p w14:paraId="4E5ED6DC" w14:textId="77777777" w:rsidR="00C61AC9" w:rsidRDefault="00C61AC9"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8D4AD" w14:textId="77777777" w:rsidR="00C61AC9" w:rsidRDefault="00C61AC9" w:rsidP="00473689">
      <w:r>
        <w:separator/>
      </w:r>
    </w:p>
  </w:footnote>
  <w:footnote w:type="continuationSeparator" w:id="0">
    <w:p w14:paraId="5F4E6B34" w14:textId="77777777" w:rsidR="00C61AC9" w:rsidRDefault="00C61AC9"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E6F80"/>
    <w:rsid w:val="001A41BE"/>
    <w:rsid w:val="00204183"/>
    <w:rsid w:val="00225ABD"/>
    <w:rsid w:val="00255D40"/>
    <w:rsid w:val="00270F5B"/>
    <w:rsid w:val="002D7B3C"/>
    <w:rsid w:val="004218C9"/>
    <w:rsid w:val="004707D7"/>
    <w:rsid w:val="00473689"/>
    <w:rsid w:val="004D0B2F"/>
    <w:rsid w:val="005041B2"/>
    <w:rsid w:val="00546DB0"/>
    <w:rsid w:val="005B20B4"/>
    <w:rsid w:val="005E4045"/>
    <w:rsid w:val="006608D5"/>
    <w:rsid w:val="006B663F"/>
    <w:rsid w:val="00721AE9"/>
    <w:rsid w:val="00735A2C"/>
    <w:rsid w:val="0076603C"/>
    <w:rsid w:val="007676EC"/>
    <w:rsid w:val="007A66E5"/>
    <w:rsid w:val="007D6808"/>
    <w:rsid w:val="00813464"/>
    <w:rsid w:val="008C2362"/>
    <w:rsid w:val="008C2DC0"/>
    <w:rsid w:val="009266EB"/>
    <w:rsid w:val="00A019D5"/>
    <w:rsid w:val="00AF48FA"/>
    <w:rsid w:val="00BB0C6B"/>
    <w:rsid w:val="00BB7B81"/>
    <w:rsid w:val="00C61AC9"/>
    <w:rsid w:val="00C8613F"/>
    <w:rsid w:val="00CB7923"/>
    <w:rsid w:val="00CD5730"/>
    <w:rsid w:val="00CE2C26"/>
    <w:rsid w:val="00D000AA"/>
    <w:rsid w:val="00D61564"/>
    <w:rsid w:val="00DA5750"/>
    <w:rsid w:val="00E108CA"/>
    <w:rsid w:val="00ED26B5"/>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575C9"/>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801</Words>
  <Characters>4408</Characters>
  <Application>Microsoft Office Word</Application>
  <DocSecurity>0</DocSecurity>
  <Lines>36</Lines>
  <Paragraphs>10</Paragraphs>
  <ScaleCrop>false</ScaleCrop>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24</cp:revision>
  <dcterms:created xsi:type="dcterms:W3CDTF">2021-11-22T11:41:00Z</dcterms:created>
  <dcterms:modified xsi:type="dcterms:W3CDTF">2023-02-02T03:03:00Z</dcterms:modified>
</cp:coreProperties>
</file>